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96" w:rsidRPr="00621EC6" w:rsidRDefault="00621EC6" w:rsidP="00621EC6">
      <w:pPr>
        <w:rPr>
          <w:rFonts w:asciiTheme="minorHAnsi" w:hAnsiTheme="minorHAnsi" w:cstheme="minorHAnsi"/>
          <w:b/>
        </w:rPr>
      </w:pPr>
      <w:bookmarkStart w:id="0" w:name="_GoBack"/>
      <w:bookmarkEnd w:id="0"/>
      <w:r w:rsidRPr="00621EC6">
        <w:rPr>
          <w:rFonts w:asciiTheme="minorHAnsi" w:hAnsiTheme="minorHAnsi" w:cstheme="minorHAnsi"/>
          <w:b/>
        </w:rPr>
        <w:t>Media Release</w:t>
      </w:r>
    </w:p>
    <w:p w:rsidR="00621EC6" w:rsidRDefault="00621EC6" w:rsidP="00621EC6">
      <w:pPr>
        <w:spacing w:after="200" w:line="276" w:lineRule="auto"/>
        <w:jc w:val="both"/>
        <w:rPr>
          <w:rFonts w:asciiTheme="minorHAnsi" w:eastAsiaTheme="minorHAnsi" w:hAnsiTheme="minorHAnsi" w:cstheme="minorBidi"/>
          <w:sz w:val="22"/>
          <w:szCs w:val="22"/>
          <w:lang w:val="en-AU"/>
        </w:rPr>
      </w:pPr>
    </w:p>
    <w:p w:rsidR="00621EC6" w:rsidRPr="00621EC6" w:rsidRDefault="00621EC6" w:rsidP="00621EC6">
      <w:pPr>
        <w:spacing w:after="200" w:line="276" w:lineRule="auto"/>
        <w:jc w:val="center"/>
        <w:rPr>
          <w:rFonts w:asciiTheme="minorHAnsi" w:eastAsiaTheme="minorHAnsi" w:hAnsiTheme="minorHAnsi" w:cstheme="minorBidi"/>
          <w:b/>
          <w:sz w:val="22"/>
          <w:szCs w:val="22"/>
          <w:lang w:val="en-AU"/>
        </w:rPr>
      </w:pPr>
      <w:r w:rsidRPr="00621EC6">
        <w:rPr>
          <w:rFonts w:asciiTheme="minorHAnsi" w:eastAsiaTheme="minorHAnsi" w:hAnsiTheme="minorHAnsi" w:cstheme="minorBidi"/>
          <w:b/>
          <w:sz w:val="22"/>
          <w:szCs w:val="22"/>
          <w:lang w:val="en-AU"/>
        </w:rPr>
        <w:t>Re: Catholic Education WA to deliver education services on Christmas Island</w:t>
      </w:r>
    </w:p>
    <w:p w:rsidR="00621EC6" w:rsidRPr="00621EC6" w:rsidRDefault="00621EC6" w:rsidP="00621EC6">
      <w:pPr>
        <w:spacing w:after="200" w:line="276" w:lineRule="auto"/>
        <w:jc w:val="both"/>
        <w:rPr>
          <w:rFonts w:asciiTheme="minorHAnsi" w:eastAsiaTheme="minorHAnsi" w:hAnsiTheme="minorHAnsi" w:cstheme="minorBidi"/>
          <w:sz w:val="22"/>
          <w:szCs w:val="22"/>
          <w:lang w:val="en-AU"/>
        </w:rPr>
      </w:pPr>
      <w:r w:rsidRPr="00621EC6">
        <w:rPr>
          <w:rFonts w:asciiTheme="minorHAnsi" w:eastAsiaTheme="minorHAnsi" w:hAnsiTheme="minorHAnsi" w:cstheme="minorBidi"/>
          <w:sz w:val="22"/>
          <w:szCs w:val="22"/>
          <w:lang w:val="en-AU"/>
        </w:rPr>
        <w:t>Catholic Education in WA has confirmed that they have signed a contract with the Federal Government to deliver education services to children in detention on Christmas Island.</w:t>
      </w:r>
    </w:p>
    <w:p w:rsidR="00621EC6" w:rsidRPr="00621EC6" w:rsidRDefault="00621EC6" w:rsidP="00621EC6">
      <w:pPr>
        <w:spacing w:after="200" w:line="276" w:lineRule="auto"/>
        <w:jc w:val="both"/>
        <w:rPr>
          <w:rFonts w:asciiTheme="minorHAnsi" w:eastAsiaTheme="minorHAnsi" w:hAnsiTheme="minorHAnsi" w:cstheme="minorBidi"/>
          <w:sz w:val="22"/>
          <w:szCs w:val="22"/>
          <w:lang w:val="en-AU"/>
        </w:rPr>
      </w:pPr>
      <w:r w:rsidRPr="00621EC6">
        <w:rPr>
          <w:rFonts w:asciiTheme="minorHAnsi" w:eastAsiaTheme="minorHAnsi" w:hAnsiTheme="minorHAnsi" w:cstheme="minorBidi"/>
          <w:sz w:val="22"/>
          <w:szCs w:val="22"/>
          <w:lang w:val="en-AU"/>
        </w:rPr>
        <w:t>The contract has resulted from an initial request by the Bishops of WA and has the full support of the Catholic Education Commission of WA.</w:t>
      </w:r>
    </w:p>
    <w:p w:rsidR="00621EC6" w:rsidRPr="00621EC6" w:rsidRDefault="00621EC6" w:rsidP="00621EC6">
      <w:pPr>
        <w:spacing w:after="200" w:line="276" w:lineRule="auto"/>
        <w:jc w:val="both"/>
        <w:rPr>
          <w:rFonts w:asciiTheme="minorHAnsi" w:eastAsiaTheme="minorHAnsi" w:hAnsiTheme="minorHAnsi" w:cstheme="minorBidi"/>
          <w:sz w:val="22"/>
          <w:szCs w:val="22"/>
          <w:lang w:val="en-AU"/>
        </w:rPr>
      </w:pPr>
      <w:r w:rsidRPr="00621EC6">
        <w:rPr>
          <w:rFonts w:asciiTheme="minorHAnsi" w:eastAsiaTheme="minorHAnsi" w:hAnsiTheme="minorHAnsi" w:cstheme="minorBidi"/>
          <w:sz w:val="22"/>
          <w:szCs w:val="22"/>
          <w:lang w:val="en-AU"/>
        </w:rPr>
        <w:t>The Australian Catholic Bishops recently made a statement requesting the Government’s Asylum Seeker Policy be more respectful of human dignity and basic human rights, noting the rights of those currently in detention are being seriously violated.</w:t>
      </w:r>
    </w:p>
    <w:p w:rsidR="00621EC6" w:rsidRPr="00621EC6" w:rsidRDefault="00621EC6" w:rsidP="00621EC6">
      <w:pPr>
        <w:spacing w:after="200" w:line="276" w:lineRule="auto"/>
        <w:jc w:val="both"/>
        <w:rPr>
          <w:rFonts w:asciiTheme="minorHAnsi" w:eastAsiaTheme="minorHAnsi" w:hAnsiTheme="minorHAnsi" w:cstheme="minorBidi"/>
          <w:sz w:val="22"/>
          <w:szCs w:val="22"/>
          <w:lang w:val="en-AU"/>
        </w:rPr>
      </w:pPr>
      <w:r w:rsidRPr="00621EC6">
        <w:rPr>
          <w:rFonts w:asciiTheme="minorHAnsi" w:eastAsiaTheme="minorHAnsi" w:hAnsiTheme="minorHAnsi" w:cstheme="minorBidi"/>
          <w:sz w:val="22"/>
          <w:szCs w:val="22"/>
          <w:lang w:val="en-AU"/>
        </w:rPr>
        <w:t xml:space="preserve">Executive Director of Catholic Education of WA Dr Tim McDonald expressed his strong support for the Bishops’ stance </w:t>
      </w:r>
      <w:proofErr w:type="gramStart"/>
      <w:r w:rsidRPr="00621EC6">
        <w:rPr>
          <w:rFonts w:asciiTheme="minorHAnsi" w:eastAsiaTheme="minorHAnsi" w:hAnsiTheme="minorHAnsi" w:cstheme="minorBidi"/>
          <w:sz w:val="22"/>
          <w:szCs w:val="22"/>
          <w:lang w:val="en-AU"/>
        </w:rPr>
        <w:t>who</w:t>
      </w:r>
      <w:proofErr w:type="gramEnd"/>
      <w:r w:rsidRPr="00621EC6">
        <w:rPr>
          <w:rFonts w:asciiTheme="minorHAnsi" w:eastAsiaTheme="minorHAnsi" w:hAnsiTheme="minorHAnsi" w:cstheme="minorBidi"/>
          <w:sz w:val="22"/>
          <w:szCs w:val="22"/>
          <w:lang w:val="en-AU"/>
        </w:rPr>
        <w:t xml:space="preserve"> see the involvement of Catholic Education in Christmas Island as a moral obligation, as education is a fundamental human right. He added that providing education to the children in detention on Christmas Island is in keeping with the Church’s support of people in detention and long tradition of assisting the poor and marginalised. </w:t>
      </w:r>
    </w:p>
    <w:p w:rsidR="00621EC6" w:rsidRPr="00621EC6" w:rsidRDefault="00621EC6" w:rsidP="00621EC6">
      <w:pPr>
        <w:spacing w:after="200" w:line="276" w:lineRule="auto"/>
        <w:jc w:val="both"/>
        <w:rPr>
          <w:rFonts w:asciiTheme="minorHAnsi" w:eastAsiaTheme="minorHAnsi" w:hAnsiTheme="minorHAnsi" w:cstheme="minorBidi"/>
          <w:sz w:val="22"/>
          <w:szCs w:val="22"/>
          <w:lang w:val="en-AU"/>
        </w:rPr>
      </w:pPr>
      <w:r w:rsidRPr="00621EC6">
        <w:rPr>
          <w:rFonts w:asciiTheme="minorHAnsi" w:eastAsiaTheme="minorHAnsi" w:hAnsiTheme="minorHAnsi" w:cstheme="minorBidi"/>
          <w:sz w:val="22"/>
          <w:szCs w:val="22"/>
          <w:lang w:val="en-AU"/>
        </w:rPr>
        <w:t>The contract will involve the provision of full time education services to children in detention for the next 12 months.</w:t>
      </w:r>
    </w:p>
    <w:p w:rsidR="00621EC6" w:rsidRPr="00621EC6" w:rsidRDefault="00621EC6" w:rsidP="00621EC6">
      <w:pPr>
        <w:spacing w:after="200" w:line="276" w:lineRule="auto"/>
        <w:jc w:val="both"/>
        <w:rPr>
          <w:rFonts w:asciiTheme="minorHAnsi" w:eastAsiaTheme="minorHAnsi" w:hAnsiTheme="minorHAnsi" w:cstheme="minorBidi"/>
          <w:sz w:val="22"/>
          <w:szCs w:val="22"/>
          <w:lang w:val="en-AU"/>
        </w:rPr>
      </w:pPr>
      <w:r w:rsidRPr="00621EC6">
        <w:rPr>
          <w:rFonts w:asciiTheme="minorHAnsi" w:eastAsiaTheme="minorHAnsi" w:hAnsiTheme="minorHAnsi" w:cstheme="minorBidi"/>
          <w:sz w:val="22"/>
          <w:szCs w:val="22"/>
          <w:lang w:val="en-AU"/>
        </w:rPr>
        <w:t>Catholic Education is planning to commence service provision from Term 3, 2014.</w:t>
      </w:r>
    </w:p>
    <w:p w:rsidR="00621EC6" w:rsidRPr="00621EC6" w:rsidRDefault="00621EC6" w:rsidP="00621EC6">
      <w:pPr>
        <w:spacing w:after="200" w:line="276" w:lineRule="auto"/>
        <w:jc w:val="both"/>
        <w:rPr>
          <w:rFonts w:asciiTheme="minorHAnsi" w:eastAsiaTheme="minorHAnsi" w:hAnsiTheme="minorHAnsi" w:cstheme="minorBidi"/>
          <w:sz w:val="22"/>
          <w:szCs w:val="22"/>
          <w:lang w:val="en-AU"/>
        </w:rPr>
      </w:pPr>
    </w:p>
    <w:p w:rsidR="00621EC6" w:rsidRPr="00621EC6" w:rsidRDefault="00621EC6" w:rsidP="00621EC6">
      <w:pPr>
        <w:numPr>
          <w:ilvl w:val="0"/>
          <w:numId w:val="1"/>
        </w:numPr>
        <w:spacing w:after="200" w:line="276" w:lineRule="auto"/>
        <w:contextualSpacing/>
        <w:jc w:val="center"/>
        <w:rPr>
          <w:rFonts w:asciiTheme="minorHAnsi" w:eastAsiaTheme="minorHAnsi" w:hAnsiTheme="minorHAnsi" w:cstheme="minorBidi"/>
          <w:b/>
          <w:sz w:val="22"/>
          <w:szCs w:val="22"/>
          <w:lang w:val="en-AU"/>
        </w:rPr>
      </w:pPr>
      <w:r w:rsidRPr="00621EC6">
        <w:rPr>
          <w:rFonts w:asciiTheme="minorHAnsi" w:eastAsiaTheme="minorHAnsi" w:hAnsiTheme="minorHAnsi" w:cstheme="minorBidi"/>
          <w:b/>
          <w:sz w:val="22"/>
          <w:szCs w:val="22"/>
          <w:lang w:val="en-AU"/>
        </w:rPr>
        <w:t>End of statement      -</w:t>
      </w:r>
    </w:p>
    <w:p w:rsidR="00621EC6" w:rsidRPr="00621EC6" w:rsidRDefault="00621EC6" w:rsidP="00621EC6">
      <w:pPr>
        <w:spacing w:after="200" w:line="276" w:lineRule="auto"/>
        <w:rPr>
          <w:rFonts w:asciiTheme="minorHAnsi" w:eastAsiaTheme="minorHAnsi" w:hAnsiTheme="minorHAnsi" w:cstheme="minorBidi"/>
          <w:b/>
          <w:bCs/>
          <w:sz w:val="22"/>
          <w:szCs w:val="22"/>
          <w:lang w:val="en-AU"/>
        </w:rPr>
      </w:pPr>
    </w:p>
    <w:p w:rsidR="00B93A9B" w:rsidRPr="00732AD3" w:rsidRDefault="00B93A9B" w:rsidP="00621EC6">
      <w:pPr>
        <w:rPr>
          <w:rFonts w:asciiTheme="minorHAnsi" w:hAnsiTheme="minorHAnsi" w:cstheme="minorHAnsi"/>
          <w:sz w:val="22"/>
          <w:szCs w:val="22"/>
        </w:rPr>
      </w:pPr>
    </w:p>
    <w:p w:rsidR="00B93A9B" w:rsidRPr="00732AD3" w:rsidRDefault="00B93A9B" w:rsidP="00621EC6">
      <w:pPr>
        <w:rPr>
          <w:rFonts w:asciiTheme="minorHAnsi" w:hAnsiTheme="minorHAnsi" w:cstheme="minorHAnsi"/>
          <w:sz w:val="22"/>
          <w:szCs w:val="22"/>
        </w:rPr>
      </w:pPr>
    </w:p>
    <w:p w:rsidR="00B93A9B" w:rsidRPr="00732AD3" w:rsidRDefault="00B93A9B" w:rsidP="00621EC6">
      <w:pPr>
        <w:rPr>
          <w:rFonts w:asciiTheme="minorHAnsi" w:hAnsiTheme="minorHAnsi" w:cstheme="minorHAnsi"/>
          <w:sz w:val="22"/>
          <w:szCs w:val="22"/>
        </w:rPr>
      </w:pPr>
    </w:p>
    <w:p w:rsidR="00621EC6" w:rsidRPr="00732AD3" w:rsidRDefault="00621EC6" w:rsidP="00621EC6">
      <w:pPr>
        <w:rPr>
          <w:rFonts w:asciiTheme="minorHAnsi" w:hAnsiTheme="minorHAnsi" w:cstheme="minorHAnsi"/>
          <w:sz w:val="22"/>
          <w:szCs w:val="22"/>
        </w:rPr>
      </w:pPr>
      <w:r w:rsidRPr="00732AD3">
        <w:rPr>
          <w:rFonts w:asciiTheme="minorHAnsi" w:hAnsiTheme="minorHAnsi" w:cstheme="minorHAnsi"/>
          <w:sz w:val="22"/>
          <w:szCs w:val="22"/>
        </w:rPr>
        <w:t>Issued by:</w:t>
      </w:r>
    </w:p>
    <w:p w:rsidR="00621EC6" w:rsidRPr="00732AD3" w:rsidRDefault="00621EC6" w:rsidP="00621EC6">
      <w:pPr>
        <w:rPr>
          <w:rFonts w:asciiTheme="minorHAnsi" w:hAnsiTheme="minorHAnsi" w:cstheme="minorHAnsi"/>
          <w:sz w:val="22"/>
          <w:szCs w:val="22"/>
        </w:rPr>
      </w:pPr>
    </w:p>
    <w:p w:rsidR="00621EC6" w:rsidRPr="00732AD3" w:rsidRDefault="00621EC6" w:rsidP="00621EC6">
      <w:pPr>
        <w:rPr>
          <w:rFonts w:asciiTheme="minorHAnsi" w:hAnsiTheme="minorHAnsi" w:cstheme="minorHAnsi"/>
          <w:sz w:val="22"/>
          <w:szCs w:val="22"/>
        </w:rPr>
      </w:pPr>
      <w:r w:rsidRPr="00732AD3">
        <w:rPr>
          <w:rFonts w:asciiTheme="minorHAnsi" w:hAnsiTheme="minorHAnsi" w:cstheme="minorHAnsi"/>
          <w:sz w:val="22"/>
          <w:szCs w:val="22"/>
        </w:rPr>
        <w:t>Trish Miller</w:t>
      </w:r>
    </w:p>
    <w:p w:rsidR="00621EC6" w:rsidRPr="00732AD3" w:rsidRDefault="00621EC6" w:rsidP="00621EC6">
      <w:pPr>
        <w:rPr>
          <w:rFonts w:asciiTheme="minorHAnsi" w:hAnsiTheme="minorHAnsi" w:cstheme="minorHAnsi"/>
          <w:sz w:val="22"/>
          <w:szCs w:val="22"/>
        </w:rPr>
      </w:pPr>
      <w:r w:rsidRPr="00732AD3">
        <w:rPr>
          <w:rFonts w:asciiTheme="minorHAnsi" w:hAnsiTheme="minorHAnsi" w:cstheme="minorHAnsi"/>
          <w:sz w:val="22"/>
          <w:szCs w:val="22"/>
        </w:rPr>
        <w:t>Senior Media and Communications Advisor</w:t>
      </w:r>
    </w:p>
    <w:p w:rsidR="00621EC6" w:rsidRPr="00732AD3" w:rsidRDefault="00621EC6" w:rsidP="00621EC6">
      <w:pPr>
        <w:rPr>
          <w:rFonts w:asciiTheme="minorHAnsi" w:hAnsiTheme="minorHAnsi" w:cstheme="minorHAnsi"/>
          <w:sz w:val="22"/>
          <w:szCs w:val="22"/>
        </w:rPr>
      </w:pPr>
      <w:r w:rsidRPr="00732AD3">
        <w:rPr>
          <w:rFonts w:asciiTheme="minorHAnsi" w:hAnsiTheme="minorHAnsi" w:cstheme="minorHAnsi"/>
          <w:sz w:val="22"/>
          <w:szCs w:val="22"/>
        </w:rPr>
        <w:t>Catholic Education Office of WA</w:t>
      </w:r>
    </w:p>
    <w:p w:rsidR="00621EC6" w:rsidRPr="00732AD3" w:rsidRDefault="00621EC6" w:rsidP="00621EC6">
      <w:pPr>
        <w:rPr>
          <w:rFonts w:asciiTheme="minorHAnsi" w:hAnsiTheme="minorHAnsi" w:cstheme="minorHAnsi"/>
          <w:sz w:val="22"/>
          <w:szCs w:val="22"/>
        </w:rPr>
      </w:pPr>
      <w:r w:rsidRPr="00732AD3">
        <w:rPr>
          <w:rFonts w:asciiTheme="minorHAnsi" w:hAnsiTheme="minorHAnsi" w:cstheme="minorHAnsi"/>
          <w:sz w:val="22"/>
          <w:szCs w:val="22"/>
        </w:rPr>
        <w:t>0439 293 406</w:t>
      </w:r>
    </w:p>
    <w:p w:rsidR="00621EC6" w:rsidRPr="00732AD3" w:rsidRDefault="00621EC6" w:rsidP="00621EC6">
      <w:pPr>
        <w:rPr>
          <w:rFonts w:asciiTheme="minorHAnsi" w:hAnsiTheme="minorHAnsi" w:cstheme="minorHAnsi"/>
          <w:sz w:val="22"/>
          <w:szCs w:val="22"/>
        </w:rPr>
      </w:pPr>
      <w:r w:rsidRPr="00732AD3">
        <w:rPr>
          <w:rFonts w:asciiTheme="minorHAnsi" w:hAnsiTheme="minorHAnsi" w:cstheme="minorHAnsi"/>
          <w:sz w:val="22"/>
          <w:szCs w:val="22"/>
        </w:rPr>
        <w:t>miller.trish@ceo.wa.edu.au</w:t>
      </w:r>
    </w:p>
    <w:sectPr w:rsidR="00621EC6" w:rsidRPr="00732AD3" w:rsidSect="004B192F">
      <w:footerReference w:type="default" r:id="rId8"/>
      <w:headerReference w:type="first" r:id="rId9"/>
      <w:footerReference w:type="first" r:id="rId10"/>
      <w:type w:val="continuous"/>
      <w:pgSz w:w="11907" w:h="16840" w:code="9"/>
      <w:pgMar w:top="992" w:right="1247" w:bottom="1418" w:left="1247" w:header="720"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C5" w:rsidRDefault="00237FC5">
      <w:r>
        <w:separator/>
      </w:r>
    </w:p>
  </w:endnote>
  <w:endnote w:type="continuationSeparator" w:id="0">
    <w:p w:rsidR="00237FC5" w:rsidRDefault="0023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0C" w:rsidRDefault="00C14E0C">
    <w:pPr>
      <w:pStyle w:val="Footer"/>
      <w:jc w:val="center"/>
    </w:pPr>
    <w:r>
      <w:rPr>
        <w:sz w:val="20"/>
      </w:rPr>
      <w:fldChar w:fldCharType="begin"/>
    </w:r>
    <w:r>
      <w:rPr>
        <w:sz w:val="20"/>
      </w:rPr>
      <w:instrText xml:space="preserve"> PAGE  </w:instrText>
    </w:r>
    <w:r>
      <w:rPr>
        <w:sz w:val="20"/>
      </w:rPr>
      <w:fldChar w:fldCharType="separate"/>
    </w:r>
    <w:r w:rsidR="00337496">
      <w:rPr>
        <w:noProof/>
        <w:sz w:val="20"/>
      </w:rPr>
      <w:t>2</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ED" w:rsidRDefault="004726ED">
    <w:pPr>
      <w:pStyle w:val="Footer"/>
    </w:pPr>
    <w:r>
      <w:rPr>
        <w:noProof/>
        <w:lang w:val="en-AU" w:eastAsia="en-AU"/>
      </w:rPr>
      <w:drawing>
        <wp:anchor distT="0" distB="0" distL="114300" distR="114300" simplePos="0" relativeHeight="251659264" behindDoc="1" locked="0" layoutInCell="1" allowOverlap="1" wp14:anchorId="0EDC3BEB" wp14:editId="31F36C6E">
          <wp:simplePos x="0" y="0"/>
          <wp:positionH relativeFrom="column">
            <wp:posOffset>-296545</wp:posOffset>
          </wp:positionH>
          <wp:positionV relativeFrom="paragraph">
            <wp:posOffset>-272415</wp:posOffset>
          </wp:positionV>
          <wp:extent cx="7019925" cy="942975"/>
          <wp:effectExtent l="0" t="0" r="9525" b="9525"/>
          <wp:wrapThrough wrapText="bothSides">
            <wp:wrapPolygon edited="0">
              <wp:start x="0" y="0"/>
              <wp:lineTo x="0" y="21382"/>
              <wp:lineTo x="21571" y="21382"/>
              <wp:lineTo x="215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019925" cy="942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C5" w:rsidRDefault="00237FC5">
      <w:r>
        <w:separator/>
      </w:r>
    </w:p>
  </w:footnote>
  <w:footnote w:type="continuationSeparator" w:id="0">
    <w:p w:rsidR="00237FC5" w:rsidRDefault="00237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C5" w:rsidRDefault="009A68ED" w:rsidP="00D657C5">
    <w:pPr>
      <w:jc w:val="both"/>
      <w:rPr>
        <w:rFonts w:ascii="Arial" w:hAnsi="Arial" w:cs="Arial"/>
        <w:sz w:val="22"/>
      </w:rPr>
    </w:pPr>
    <w:r>
      <w:rPr>
        <w:rFonts w:ascii="Arial" w:hAnsi="Arial" w:cs="Arial"/>
        <w:noProof/>
        <w:sz w:val="22"/>
        <w:lang w:val="en-AU" w:eastAsia="en-AU"/>
      </w:rPr>
      <w:drawing>
        <wp:inline distT="0" distB="0" distL="0" distR="0">
          <wp:extent cx="6724650" cy="1704975"/>
          <wp:effectExtent l="0" t="0" r="0" b="9525"/>
          <wp:docPr id="4" name="Picture 4" descr="T:\Secretariat\Team Work\Work in Progress\Jane Gostelow\Ed Simmons\Templates\CATED10023a_LH_CEO_FN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ecretariat\Team Work\Work in Progress\Jane Gostelow\Ed Simmons\Templates\CATED10023a_LH_CEO_FNL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1704975"/>
                  </a:xfrm>
                  <a:prstGeom prst="rect">
                    <a:avLst/>
                  </a:prstGeom>
                  <a:noFill/>
                  <a:ln>
                    <a:noFill/>
                  </a:ln>
                </pic:spPr>
              </pic:pic>
            </a:graphicData>
          </a:graphic>
        </wp:inline>
      </w:drawing>
    </w:r>
  </w:p>
  <w:p w:rsidR="00DE5C57" w:rsidRPr="00DE5C57" w:rsidRDefault="00DE5C57" w:rsidP="00DE5C57">
    <w:pPr>
      <w:pStyle w:val="Header"/>
      <w:ind w:left="567"/>
      <w:rPr>
        <w:rFonts w:ascii="Arial" w:hAnsi="Arial" w:cs="Arial"/>
        <w:sz w:val="22"/>
        <w:szCs w:val="22"/>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93F86"/>
    <w:multiLevelType w:val="hybridMultilevel"/>
    <w:tmpl w:val="7E0AA9C2"/>
    <w:lvl w:ilvl="0" w:tplc="E8883F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ED"/>
    <w:rsid w:val="00000356"/>
    <w:rsid w:val="00045BB0"/>
    <w:rsid w:val="00175C43"/>
    <w:rsid w:val="0020107D"/>
    <w:rsid w:val="00237FC5"/>
    <w:rsid w:val="00283EF6"/>
    <w:rsid w:val="002C5637"/>
    <w:rsid w:val="002F76FC"/>
    <w:rsid w:val="00307CD4"/>
    <w:rsid w:val="00337496"/>
    <w:rsid w:val="00372D5B"/>
    <w:rsid w:val="003D5C2B"/>
    <w:rsid w:val="003E03F3"/>
    <w:rsid w:val="00446C8F"/>
    <w:rsid w:val="004726ED"/>
    <w:rsid w:val="004B192F"/>
    <w:rsid w:val="004B335B"/>
    <w:rsid w:val="004F4F8A"/>
    <w:rsid w:val="00542451"/>
    <w:rsid w:val="005540B3"/>
    <w:rsid w:val="005A732C"/>
    <w:rsid w:val="00621EC6"/>
    <w:rsid w:val="006315D8"/>
    <w:rsid w:val="00644890"/>
    <w:rsid w:val="00646B8D"/>
    <w:rsid w:val="00692CA2"/>
    <w:rsid w:val="0071628C"/>
    <w:rsid w:val="00732AD3"/>
    <w:rsid w:val="00794C65"/>
    <w:rsid w:val="00840B85"/>
    <w:rsid w:val="00854B81"/>
    <w:rsid w:val="00863EFD"/>
    <w:rsid w:val="008834F5"/>
    <w:rsid w:val="00965FE0"/>
    <w:rsid w:val="009A0B00"/>
    <w:rsid w:val="009A68ED"/>
    <w:rsid w:val="00AB62CF"/>
    <w:rsid w:val="00B00EB8"/>
    <w:rsid w:val="00B44095"/>
    <w:rsid w:val="00B93A9B"/>
    <w:rsid w:val="00C10B51"/>
    <w:rsid w:val="00C14E0C"/>
    <w:rsid w:val="00C96751"/>
    <w:rsid w:val="00CA6C3D"/>
    <w:rsid w:val="00CB5DF2"/>
    <w:rsid w:val="00CD1755"/>
    <w:rsid w:val="00D61E8A"/>
    <w:rsid w:val="00D657C5"/>
    <w:rsid w:val="00DC4FAF"/>
    <w:rsid w:val="00DE5C57"/>
    <w:rsid w:val="00EF74FF"/>
    <w:rsid w:val="00F92D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lang w:val="en-US" w:eastAsia="en-US"/>
    </w:rPr>
  </w:style>
  <w:style w:type="paragraph" w:styleId="Heading1">
    <w:name w:val="heading 1"/>
    <w:basedOn w:val="Normal"/>
    <w:next w:val="Normal"/>
    <w:qFormat/>
    <w:pPr>
      <w:keepNext/>
      <w:jc w:val="both"/>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customStyle="1" w:styleId="BodyText">
    <w:name w:val="*BodyText"/>
    <w:basedOn w:val="Normal"/>
    <w:pPr>
      <w:jc w:val="both"/>
    </w:pPr>
    <w:rPr>
      <w:rFonts w:ascii="Times New Roman" w:hAnsi="Times New Roman"/>
      <w:lang w:val="en-AU"/>
    </w:rPr>
  </w:style>
  <w:style w:type="paragraph" w:styleId="Header">
    <w:name w:val="header"/>
    <w:basedOn w:val="Normal"/>
    <w:rsid w:val="00DE5C57"/>
    <w:pPr>
      <w:tabs>
        <w:tab w:val="center" w:pos="4153"/>
        <w:tab w:val="right" w:pos="8306"/>
      </w:tabs>
    </w:pPr>
  </w:style>
  <w:style w:type="paragraph" w:customStyle="1" w:styleId="LtrReferenceLine">
    <w:name w:val="*LtrReferenceLine"/>
    <w:basedOn w:val="Heading1"/>
    <w:rPr>
      <w:caps/>
      <w:sz w:val="22"/>
    </w:rPr>
  </w:style>
  <w:style w:type="paragraph" w:styleId="BalloonText">
    <w:name w:val="Balloon Text"/>
    <w:basedOn w:val="Normal"/>
    <w:semiHidden/>
    <w:rsid w:val="00DE5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lang w:val="en-US" w:eastAsia="en-US"/>
    </w:rPr>
  </w:style>
  <w:style w:type="paragraph" w:styleId="Heading1">
    <w:name w:val="heading 1"/>
    <w:basedOn w:val="Normal"/>
    <w:next w:val="Normal"/>
    <w:qFormat/>
    <w:pPr>
      <w:keepNext/>
      <w:jc w:val="both"/>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customStyle="1" w:styleId="BodyText">
    <w:name w:val="*BodyText"/>
    <w:basedOn w:val="Normal"/>
    <w:pPr>
      <w:jc w:val="both"/>
    </w:pPr>
    <w:rPr>
      <w:rFonts w:ascii="Times New Roman" w:hAnsi="Times New Roman"/>
      <w:lang w:val="en-AU"/>
    </w:rPr>
  </w:style>
  <w:style w:type="paragraph" w:styleId="Header">
    <w:name w:val="header"/>
    <w:basedOn w:val="Normal"/>
    <w:rsid w:val="00DE5C57"/>
    <w:pPr>
      <w:tabs>
        <w:tab w:val="center" w:pos="4153"/>
        <w:tab w:val="right" w:pos="8306"/>
      </w:tabs>
    </w:pPr>
  </w:style>
  <w:style w:type="paragraph" w:customStyle="1" w:styleId="LtrReferenceLine">
    <w:name w:val="*LtrReferenceLine"/>
    <w:basedOn w:val="Heading1"/>
    <w:rPr>
      <w:caps/>
      <w:sz w:val="22"/>
    </w:rPr>
  </w:style>
  <w:style w:type="paragraph" w:styleId="BalloonText">
    <w:name w:val="Balloon Text"/>
    <w:basedOn w:val="Normal"/>
    <w:semiHidden/>
    <w:rsid w:val="00DE5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 v20</vt:lpstr>
    </vt:vector>
  </TitlesOfParts>
  <Company>Catholic Education Office</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v20</dc:title>
  <dc:creator>Jane Gostelow</dc:creator>
  <cp:lastModifiedBy>Manpreet Sendhar</cp:lastModifiedBy>
  <cp:revision>2</cp:revision>
  <cp:lastPrinted>2014-03-11T06:43:00Z</cp:lastPrinted>
  <dcterms:created xsi:type="dcterms:W3CDTF">2014-06-23T23:42:00Z</dcterms:created>
  <dcterms:modified xsi:type="dcterms:W3CDTF">2014-06-23T23:42:00Z</dcterms:modified>
</cp:coreProperties>
</file>