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7BA2" w14:textId="0F5272E6" w:rsidR="00A67735" w:rsidRPr="005338BC" w:rsidRDefault="00933C1C" w:rsidP="00A67735">
      <w:pPr>
        <w:pStyle w:val="BodyText"/>
        <w:spacing w:line="240" w:lineRule="auto"/>
        <w:contextualSpacing/>
        <w:jc w:val="both"/>
        <w:rPr>
          <w:rFonts w:cstheme="minorHAnsi"/>
          <w:lang w:val="en-US"/>
        </w:rPr>
      </w:pPr>
      <w:bookmarkStart w:id="0" w:name="_Hlk66802175"/>
      <w:r w:rsidRPr="005338BC">
        <w:rPr>
          <w:rFonts w:cstheme="minorHAnsi"/>
          <w:lang w:val="en-US"/>
        </w:rPr>
        <w:t>The Catholic Education Community of the Diocese of Cairns</w:t>
      </w:r>
      <w:r w:rsidR="00A67735" w:rsidRPr="005338BC">
        <w:rPr>
          <w:rFonts w:cstheme="minorHAnsi"/>
          <w:lang w:val="en-US"/>
        </w:rPr>
        <w:t xml:space="preserve"> is a dynamic and growing organization that is </w:t>
      </w:r>
      <w:r w:rsidR="00A67735" w:rsidRPr="00A36B74">
        <w:rPr>
          <w:rFonts w:cstheme="minorHAnsi"/>
          <w:highlight w:val="yellow"/>
          <w:lang w:val="en-US"/>
        </w:rPr>
        <w:t>actively inviting</w:t>
      </w:r>
      <w:commentRangeStart w:id="1"/>
      <w:r w:rsidR="00A67735" w:rsidRPr="00A36B74">
        <w:rPr>
          <w:rFonts w:cstheme="minorHAnsi"/>
          <w:highlight w:val="yellow"/>
          <w:lang w:val="en-US"/>
        </w:rPr>
        <w:t xml:space="preserve"> leaders</w:t>
      </w:r>
      <w:r w:rsidR="00A67735" w:rsidRPr="005338BC">
        <w:rPr>
          <w:rFonts w:cstheme="minorHAnsi"/>
          <w:lang w:val="en-US"/>
        </w:rPr>
        <w:t xml:space="preserve"> </w:t>
      </w:r>
      <w:commentRangeEnd w:id="1"/>
      <w:r w:rsidR="00D5788B">
        <w:rPr>
          <w:rStyle w:val="CommentReference"/>
        </w:rPr>
        <w:commentReference w:id="1"/>
      </w:r>
      <w:r w:rsidR="00A67735" w:rsidRPr="005338BC">
        <w:rPr>
          <w:rFonts w:cstheme="minorHAnsi"/>
          <w:lang w:val="en-US"/>
        </w:rPr>
        <w:t>to co-create with us schools that are places of rich learning for now and into the 22</w:t>
      </w:r>
      <w:r w:rsidR="00A67735" w:rsidRPr="005338BC">
        <w:rPr>
          <w:rFonts w:cstheme="minorHAnsi"/>
          <w:vertAlign w:val="superscript"/>
          <w:lang w:val="en-US"/>
        </w:rPr>
        <w:t>nd</w:t>
      </w:r>
      <w:r w:rsidR="00A67735" w:rsidRPr="005338BC">
        <w:rPr>
          <w:rFonts w:cstheme="minorHAnsi"/>
          <w:lang w:val="en-US"/>
        </w:rPr>
        <w:t xml:space="preserve"> Century.</w:t>
      </w:r>
    </w:p>
    <w:p w14:paraId="01FD5C5D" w14:textId="77777777" w:rsidR="00A67735" w:rsidRPr="005338BC" w:rsidRDefault="00A67735" w:rsidP="00A67735">
      <w:pPr>
        <w:pStyle w:val="BodyText"/>
        <w:spacing w:line="240" w:lineRule="auto"/>
        <w:contextualSpacing/>
        <w:jc w:val="both"/>
        <w:rPr>
          <w:rFonts w:cstheme="minorHAnsi"/>
          <w:lang w:val="en-US"/>
        </w:rPr>
      </w:pPr>
    </w:p>
    <w:p w14:paraId="63AA0616" w14:textId="39B3D1A2" w:rsidR="00A67735" w:rsidRPr="005338BC" w:rsidRDefault="00A67735" w:rsidP="00A67735">
      <w:pPr>
        <w:pStyle w:val="BodyText"/>
        <w:spacing w:line="240" w:lineRule="auto"/>
        <w:contextualSpacing/>
        <w:jc w:val="both"/>
        <w:rPr>
          <w:rFonts w:cstheme="minorHAnsi"/>
          <w:lang w:val="en-US"/>
        </w:rPr>
      </w:pPr>
      <w:r w:rsidRPr="005338BC">
        <w:rPr>
          <w:rFonts w:cstheme="minorHAnsi"/>
          <w:lang w:val="en-US"/>
        </w:rPr>
        <w:t>Our vision is to</w:t>
      </w:r>
      <w:r w:rsidRPr="005338BC">
        <w:rPr>
          <w:rFonts w:cstheme="minorHAnsi"/>
          <w:i/>
          <w:iCs/>
          <w:lang w:val="en-US"/>
        </w:rPr>
        <w:t xml:space="preserve"> offer every student in every school a world class education enriched by their lived encounter with the Catholic Faith.</w:t>
      </w:r>
    </w:p>
    <w:p w14:paraId="0CB8643E" w14:textId="77777777" w:rsidR="00A67735" w:rsidRPr="005338BC" w:rsidRDefault="00A67735" w:rsidP="00A67735">
      <w:pPr>
        <w:pStyle w:val="BodyText"/>
        <w:spacing w:line="240" w:lineRule="auto"/>
        <w:contextualSpacing/>
        <w:jc w:val="center"/>
        <w:rPr>
          <w:rFonts w:cstheme="minorHAnsi"/>
          <w:i/>
          <w:iCs/>
          <w:lang w:val="en-US"/>
        </w:rPr>
      </w:pPr>
    </w:p>
    <w:bookmarkEnd w:id="0"/>
    <w:p w14:paraId="7E1CE32A" w14:textId="69A564E0" w:rsidR="00A67735" w:rsidRPr="005338BC" w:rsidRDefault="00A67735" w:rsidP="3F48DFE9">
      <w:pPr>
        <w:pStyle w:val="BodyText"/>
        <w:spacing w:after="0" w:line="240" w:lineRule="auto"/>
        <w:jc w:val="both"/>
        <w:rPr>
          <w:lang w:val="en-US"/>
        </w:rPr>
      </w:pPr>
      <w:r w:rsidRPr="3F48DFE9">
        <w:rPr>
          <w:lang w:val="en-US"/>
        </w:rPr>
        <w:t xml:space="preserve">Cairns Catholic Education Community is committed to this vision </w:t>
      </w:r>
      <w:r w:rsidR="0086694F" w:rsidRPr="3F48DFE9">
        <w:rPr>
          <w:lang w:val="en-US"/>
        </w:rPr>
        <w:t>through Co-Leadership with schools</w:t>
      </w:r>
      <w:r w:rsidRPr="3F48DFE9">
        <w:rPr>
          <w:lang w:val="en-US"/>
        </w:rPr>
        <w:t xml:space="preserve"> </w:t>
      </w:r>
      <w:r w:rsidR="0086694F" w:rsidRPr="3F48DFE9">
        <w:rPr>
          <w:lang w:val="en-US"/>
        </w:rPr>
        <w:t xml:space="preserve">to </w:t>
      </w:r>
      <w:r w:rsidRPr="3F48DFE9">
        <w:rPr>
          <w:lang w:val="en-US"/>
        </w:rPr>
        <w:t>build communities of learning that provide a safe, nurturing and academically challenging environment</w:t>
      </w:r>
      <w:r w:rsidR="00933C1C" w:rsidRPr="3F48DFE9">
        <w:rPr>
          <w:lang w:val="en-US"/>
        </w:rPr>
        <w:t xml:space="preserve">.  Our schools are places where we create opportunities for </w:t>
      </w:r>
      <w:r w:rsidRPr="3F48DFE9">
        <w:rPr>
          <w:lang w:val="en-US"/>
        </w:rPr>
        <w:t xml:space="preserve">every student and </w:t>
      </w:r>
      <w:r w:rsidR="0086694F" w:rsidRPr="3F48DFE9">
        <w:rPr>
          <w:lang w:val="en-US"/>
        </w:rPr>
        <w:t xml:space="preserve">every </w:t>
      </w:r>
      <w:r w:rsidRPr="3F48DFE9">
        <w:rPr>
          <w:lang w:val="en-US"/>
        </w:rPr>
        <w:t xml:space="preserve">staff member </w:t>
      </w:r>
      <w:r w:rsidR="0086694F" w:rsidRPr="3F48DFE9">
        <w:rPr>
          <w:lang w:val="en-US"/>
        </w:rPr>
        <w:t xml:space="preserve">so that they </w:t>
      </w:r>
      <w:r w:rsidR="00FC416F" w:rsidRPr="3F48DFE9">
        <w:rPr>
          <w:lang w:val="en-US"/>
        </w:rPr>
        <w:t>are inspired</w:t>
      </w:r>
      <w:r w:rsidRPr="3F48DFE9">
        <w:rPr>
          <w:lang w:val="en-US"/>
        </w:rPr>
        <w:t xml:space="preserve"> </w:t>
      </w:r>
      <w:r w:rsidR="0086694F" w:rsidRPr="3F48DFE9">
        <w:rPr>
          <w:lang w:val="en-US"/>
        </w:rPr>
        <w:t>to</w:t>
      </w:r>
      <w:r w:rsidRPr="3F48DFE9">
        <w:rPr>
          <w:lang w:val="en-US"/>
        </w:rPr>
        <w:t xml:space="preserve"> </w:t>
      </w:r>
      <w:r w:rsidR="6F1CBB6D" w:rsidRPr="3F48DFE9">
        <w:rPr>
          <w:lang w:val="en-US"/>
        </w:rPr>
        <w:t xml:space="preserve">contribute to our society, </w:t>
      </w:r>
      <w:r w:rsidR="00933C1C" w:rsidRPr="3F48DFE9">
        <w:rPr>
          <w:lang w:val="en-US"/>
        </w:rPr>
        <w:t>innovat</w:t>
      </w:r>
      <w:r w:rsidR="0086694F" w:rsidRPr="3F48DFE9">
        <w:rPr>
          <w:lang w:val="en-US"/>
        </w:rPr>
        <w:t>e</w:t>
      </w:r>
      <w:r w:rsidR="00933C1C" w:rsidRPr="3F48DFE9">
        <w:rPr>
          <w:lang w:val="en-US"/>
        </w:rPr>
        <w:t>, explor</w:t>
      </w:r>
      <w:r w:rsidR="7E8AD1C9" w:rsidRPr="3F48DFE9">
        <w:rPr>
          <w:lang w:val="en-US"/>
        </w:rPr>
        <w:t>e</w:t>
      </w:r>
      <w:r w:rsidR="00933C1C" w:rsidRPr="3F48DFE9">
        <w:rPr>
          <w:lang w:val="en-US"/>
        </w:rPr>
        <w:t xml:space="preserve"> </w:t>
      </w:r>
      <w:r w:rsidR="0086694F" w:rsidRPr="3F48DFE9">
        <w:rPr>
          <w:lang w:val="en-US"/>
        </w:rPr>
        <w:t>possibilities,</w:t>
      </w:r>
      <w:r w:rsidR="00933C1C" w:rsidRPr="3F48DFE9">
        <w:rPr>
          <w:lang w:val="en-US"/>
        </w:rPr>
        <w:t xml:space="preserve"> and </w:t>
      </w:r>
      <w:r w:rsidR="0086694F" w:rsidRPr="3F48DFE9">
        <w:rPr>
          <w:lang w:val="en-US"/>
        </w:rPr>
        <w:t>achiev</w:t>
      </w:r>
      <w:r w:rsidR="01A6C945" w:rsidRPr="3F48DFE9">
        <w:rPr>
          <w:lang w:val="en-US"/>
        </w:rPr>
        <w:t>e</w:t>
      </w:r>
      <w:r w:rsidR="00933C1C" w:rsidRPr="3F48DFE9">
        <w:rPr>
          <w:lang w:val="en-US"/>
        </w:rPr>
        <w:t xml:space="preserve"> excellence</w:t>
      </w:r>
      <w:r w:rsidRPr="3F48DFE9">
        <w:rPr>
          <w:lang w:val="en-US"/>
        </w:rPr>
        <w:t xml:space="preserve">.  </w:t>
      </w:r>
    </w:p>
    <w:p w14:paraId="3543B07A" w14:textId="77777777" w:rsidR="00A67735" w:rsidRPr="005338BC" w:rsidRDefault="00A67735" w:rsidP="00A67735">
      <w:pPr>
        <w:pStyle w:val="BodyText"/>
        <w:spacing w:after="0" w:line="240" w:lineRule="auto"/>
        <w:jc w:val="both"/>
        <w:rPr>
          <w:rFonts w:cstheme="minorHAnsi"/>
          <w:lang w:val="en-US"/>
        </w:rPr>
      </w:pPr>
    </w:p>
    <w:p w14:paraId="6227D183" w14:textId="37F5945A" w:rsidR="00933C1C" w:rsidRPr="005338BC" w:rsidRDefault="00933C1C" w:rsidP="00A67735">
      <w:pPr>
        <w:pStyle w:val="BodyText"/>
        <w:spacing w:line="240" w:lineRule="auto"/>
        <w:contextualSpacing/>
        <w:jc w:val="both"/>
        <w:rPr>
          <w:rFonts w:cstheme="minorHAnsi"/>
          <w:color w:val="000000" w:themeColor="text1"/>
          <w:lang w:val="en-US"/>
        </w:rPr>
      </w:pPr>
      <w:commentRangeStart w:id="2"/>
      <w:r w:rsidRPr="005338BC">
        <w:rPr>
          <w:rFonts w:cstheme="minorHAnsi"/>
          <w:color w:val="000000" w:themeColor="text1"/>
          <w:lang w:val="en-US"/>
        </w:rPr>
        <w:t xml:space="preserve">Due to </w:t>
      </w:r>
      <w:r w:rsidRPr="00A36B74">
        <w:rPr>
          <w:rFonts w:cstheme="minorHAnsi"/>
          <w:color w:val="000000" w:themeColor="text1"/>
          <w:highlight w:val="yellow"/>
          <w:lang w:val="en-US"/>
        </w:rPr>
        <w:t>its</w:t>
      </w:r>
      <w:r w:rsidRPr="005338BC">
        <w:rPr>
          <w:rFonts w:cstheme="minorHAnsi"/>
          <w:color w:val="000000" w:themeColor="text1"/>
          <w:lang w:val="en-US"/>
        </w:rPr>
        <w:t xml:space="preserve"> size and diversity, </w:t>
      </w:r>
      <w:r w:rsidRPr="00A36B74">
        <w:rPr>
          <w:rFonts w:cstheme="minorHAnsi"/>
          <w:color w:val="000000" w:themeColor="text1"/>
          <w:highlight w:val="yellow"/>
          <w:lang w:val="en-US"/>
        </w:rPr>
        <w:t>leaders</w:t>
      </w:r>
      <w:r w:rsidRPr="005338BC">
        <w:rPr>
          <w:rFonts w:cstheme="minorHAnsi"/>
          <w:color w:val="000000" w:themeColor="text1"/>
          <w:lang w:val="en-US"/>
        </w:rPr>
        <w:t xml:space="preserve"> have access to a wide range of professional opportunities and our current </w:t>
      </w:r>
      <w:r w:rsidRPr="00A36B74">
        <w:rPr>
          <w:rFonts w:cstheme="minorHAnsi"/>
          <w:color w:val="000000" w:themeColor="text1"/>
          <w:highlight w:val="yellow"/>
          <w:lang w:val="en-US"/>
        </w:rPr>
        <w:t>leaders</w:t>
      </w:r>
      <w:r w:rsidRPr="005338BC">
        <w:rPr>
          <w:rFonts w:cstheme="minorHAnsi"/>
          <w:color w:val="000000" w:themeColor="text1"/>
          <w:lang w:val="en-US"/>
        </w:rPr>
        <w:t xml:space="preserve"> are already engaged in, and in some cases </w:t>
      </w:r>
      <w:r w:rsidRPr="00A36B74">
        <w:rPr>
          <w:rFonts w:cstheme="minorHAnsi"/>
          <w:color w:val="000000" w:themeColor="text1"/>
          <w:highlight w:val="yellow"/>
          <w:lang w:val="en-US"/>
        </w:rPr>
        <w:t>lead</w:t>
      </w:r>
      <w:r w:rsidR="0078117D" w:rsidRPr="00A36B74">
        <w:rPr>
          <w:rFonts w:cstheme="minorHAnsi"/>
          <w:color w:val="000000" w:themeColor="text1"/>
          <w:highlight w:val="yellow"/>
          <w:lang w:val="en-US"/>
        </w:rPr>
        <w:t>ing</w:t>
      </w:r>
      <w:r w:rsidRPr="005338BC">
        <w:rPr>
          <w:rFonts w:cstheme="minorHAnsi"/>
          <w:color w:val="000000" w:themeColor="text1"/>
          <w:lang w:val="en-US"/>
        </w:rPr>
        <w:t>, National and International forums</w:t>
      </w:r>
      <w:commentRangeEnd w:id="2"/>
      <w:r w:rsidR="00D5788B">
        <w:rPr>
          <w:rStyle w:val="CommentReference"/>
        </w:rPr>
        <w:commentReference w:id="2"/>
      </w:r>
      <w:r w:rsidRPr="005338BC">
        <w:rPr>
          <w:rFonts w:cstheme="minorHAnsi"/>
          <w:color w:val="000000" w:themeColor="text1"/>
          <w:lang w:val="en-US"/>
        </w:rPr>
        <w:t>.</w:t>
      </w:r>
    </w:p>
    <w:p w14:paraId="30A2F3A3" w14:textId="77777777" w:rsidR="00A67735" w:rsidRPr="005338BC" w:rsidRDefault="00A67735" w:rsidP="00A67735">
      <w:pPr>
        <w:pStyle w:val="BodyText"/>
        <w:spacing w:line="240" w:lineRule="auto"/>
        <w:contextualSpacing/>
        <w:jc w:val="both"/>
        <w:rPr>
          <w:rFonts w:cstheme="minorHAnsi"/>
          <w:lang w:val="en-US"/>
        </w:rPr>
      </w:pPr>
    </w:p>
    <w:p w14:paraId="76697121" w14:textId="2B9B14ED" w:rsidR="00A67735" w:rsidRPr="005338BC" w:rsidRDefault="00A67735" w:rsidP="00A67735">
      <w:pPr>
        <w:pStyle w:val="BodyText"/>
        <w:spacing w:line="240" w:lineRule="auto"/>
        <w:contextualSpacing/>
        <w:jc w:val="both"/>
        <w:rPr>
          <w:rFonts w:cstheme="minorHAnsi"/>
          <w:lang w:val="en-US"/>
        </w:rPr>
      </w:pPr>
      <w:r w:rsidRPr="005338BC">
        <w:rPr>
          <w:rFonts w:cstheme="minorHAnsi"/>
          <w:lang w:val="en-US"/>
        </w:rPr>
        <w:t xml:space="preserve">The Catholic Education Community of the Diocese of Cairns embraces thirty (30) schools including twenty (20) primary schools, two (2) Prep to Year 12 colleges and eight (8) secondary colleges.  One of these colleges is a Special Assistance College with campuses in Cairns, Cooktown, and Edmonton. This community also includes Catholic Education Services located in Cairns itself. </w:t>
      </w:r>
      <w:r w:rsidR="0086694F" w:rsidRPr="005338BC">
        <w:rPr>
          <w:rFonts w:cstheme="minorHAnsi"/>
          <w:lang w:val="en-US"/>
        </w:rPr>
        <w:t xml:space="preserve"> Over the next five years there are two new schools planned.</w:t>
      </w:r>
    </w:p>
    <w:p w14:paraId="4625FE2E" w14:textId="77777777" w:rsidR="00A67735" w:rsidRPr="005338BC" w:rsidRDefault="00A67735" w:rsidP="00A67735">
      <w:pPr>
        <w:pStyle w:val="BodyText"/>
        <w:spacing w:line="240" w:lineRule="auto"/>
        <w:contextualSpacing/>
        <w:jc w:val="both"/>
        <w:rPr>
          <w:rFonts w:cstheme="minorHAnsi"/>
          <w:lang w:val="en-US"/>
        </w:rPr>
      </w:pPr>
    </w:p>
    <w:p w14:paraId="3A94FE42" w14:textId="1EDD3E13" w:rsidR="00A67735" w:rsidRPr="005338BC" w:rsidRDefault="00A67735" w:rsidP="40401C63">
      <w:pPr>
        <w:pStyle w:val="BodyText"/>
        <w:spacing w:line="240" w:lineRule="auto"/>
        <w:contextualSpacing/>
        <w:jc w:val="both"/>
        <w:rPr>
          <w:lang w:val="en-US"/>
        </w:rPr>
      </w:pPr>
      <w:r w:rsidRPr="40401C63">
        <w:rPr>
          <w:lang w:val="en-US"/>
        </w:rPr>
        <w:t xml:space="preserve">All schools and colleges, except three, are within a two-hour drive of Cairns.  </w:t>
      </w:r>
      <w:r w:rsidR="00FC416F" w:rsidRPr="40401C63">
        <w:rPr>
          <w:lang w:val="en-US"/>
        </w:rPr>
        <w:t>Cooktown, W</w:t>
      </w:r>
      <w:r w:rsidR="6E907603" w:rsidRPr="40401C63">
        <w:rPr>
          <w:lang w:val="en-US"/>
        </w:rPr>
        <w:t>ai</w:t>
      </w:r>
      <w:r w:rsidR="00FC416F" w:rsidRPr="40401C63">
        <w:rPr>
          <w:lang w:val="en-US"/>
        </w:rPr>
        <w:t xml:space="preserve">beni Island (Thursday Island) and Weipa are accessed by daily flights and located in some of the most beautiful parts of the country. </w:t>
      </w:r>
      <w:r w:rsidRPr="40401C63">
        <w:rPr>
          <w:lang w:val="en-US"/>
        </w:rPr>
        <w:t>In total, there are 11 500 students and 1500 staff.</w:t>
      </w:r>
    </w:p>
    <w:p w14:paraId="3F1FDF24" w14:textId="77777777" w:rsidR="0086694F" w:rsidRPr="005338BC" w:rsidRDefault="0086694F" w:rsidP="0086694F">
      <w:pPr>
        <w:jc w:val="both"/>
        <w:rPr>
          <w:rFonts w:cstheme="minorHAnsi"/>
        </w:rPr>
      </w:pPr>
    </w:p>
    <w:p w14:paraId="7709F18A" w14:textId="36801DD6" w:rsidR="0086694F" w:rsidRPr="005338BC" w:rsidRDefault="0086694F" w:rsidP="40401C63">
      <w:pPr>
        <w:jc w:val="both"/>
      </w:pPr>
      <w:r w:rsidRPr="40401C63">
        <w:t>Leadership and strategic management of th</w:t>
      </w:r>
      <w:r w:rsidR="005338BC" w:rsidRPr="40401C63">
        <w:t>e Cairns Catholic Education Community</w:t>
      </w:r>
      <w:r w:rsidRPr="40401C63">
        <w:t xml:space="preserve"> is the responsibility of the Executive Director of Catholic Education. Through a team of professionals, and in Co-Leadership </w:t>
      </w:r>
      <w:r w:rsidR="01196F9C" w:rsidRPr="40401C63">
        <w:t xml:space="preserve">with </w:t>
      </w:r>
      <w:r w:rsidR="005338BC" w:rsidRPr="40401C63">
        <w:t>principals, the</w:t>
      </w:r>
      <w:r w:rsidRPr="40401C63">
        <w:t xml:space="preserve"> Executive Director manages and facilitates a number of significant delegations which include:</w:t>
      </w:r>
    </w:p>
    <w:p w14:paraId="538442C1" w14:textId="77777777" w:rsidR="0086694F" w:rsidRPr="005338BC" w:rsidRDefault="0086694F" w:rsidP="0086694F">
      <w:pPr>
        <w:jc w:val="both"/>
        <w:rPr>
          <w:rFonts w:cstheme="minorHAnsi"/>
        </w:rPr>
      </w:pPr>
    </w:p>
    <w:p w14:paraId="1401B743" w14:textId="77777777" w:rsidR="0086694F" w:rsidRPr="005338BC" w:rsidRDefault="0086694F" w:rsidP="0086694F">
      <w:pPr>
        <w:pStyle w:val="ListParagraph"/>
        <w:numPr>
          <w:ilvl w:val="0"/>
          <w:numId w:val="2"/>
        </w:numPr>
        <w:tabs>
          <w:tab w:val="left" w:pos="426"/>
        </w:tabs>
        <w:spacing w:line="240" w:lineRule="auto"/>
        <w:jc w:val="both"/>
        <w:rPr>
          <w:rFonts w:asciiTheme="minorHAnsi" w:hAnsiTheme="minorHAnsi" w:cstheme="minorHAnsi"/>
          <w:color w:val="000000"/>
          <w:sz w:val="22"/>
          <w:szCs w:val="22"/>
        </w:rPr>
      </w:pPr>
      <w:r w:rsidRPr="005338BC">
        <w:rPr>
          <w:rFonts w:asciiTheme="minorHAnsi" w:hAnsiTheme="minorHAnsi" w:cstheme="minorHAnsi"/>
          <w:color w:val="000000"/>
          <w:sz w:val="22"/>
          <w:szCs w:val="22"/>
        </w:rPr>
        <w:t>Support of the mission of the Church as delivered through Catholic Education</w:t>
      </w:r>
    </w:p>
    <w:p w14:paraId="20E05451" w14:textId="77777777" w:rsidR="0086694F" w:rsidRPr="005338BC" w:rsidRDefault="0086694F" w:rsidP="0086694F">
      <w:pPr>
        <w:pStyle w:val="ListParagraph"/>
        <w:numPr>
          <w:ilvl w:val="0"/>
          <w:numId w:val="2"/>
        </w:numPr>
        <w:tabs>
          <w:tab w:val="left" w:pos="426"/>
        </w:tabs>
        <w:spacing w:line="240" w:lineRule="auto"/>
        <w:jc w:val="both"/>
        <w:rPr>
          <w:rFonts w:asciiTheme="minorHAnsi" w:hAnsiTheme="minorHAnsi" w:cstheme="minorHAnsi"/>
          <w:color w:val="000000"/>
          <w:sz w:val="22"/>
          <w:szCs w:val="22"/>
        </w:rPr>
      </w:pPr>
      <w:r w:rsidRPr="005338BC">
        <w:rPr>
          <w:rFonts w:asciiTheme="minorHAnsi" w:hAnsiTheme="minorHAnsi" w:cstheme="minorHAnsi"/>
          <w:color w:val="000000"/>
          <w:sz w:val="22"/>
          <w:szCs w:val="22"/>
        </w:rPr>
        <w:t>Support of schools by providing services that strengthen school capacity</w:t>
      </w:r>
    </w:p>
    <w:p w14:paraId="590F6C22" w14:textId="77777777" w:rsidR="0086694F" w:rsidRPr="005338BC" w:rsidRDefault="0086694F" w:rsidP="0086694F">
      <w:pPr>
        <w:pStyle w:val="ListParagraph"/>
        <w:numPr>
          <w:ilvl w:val="0"/>
          <w:numId w:val="2"/>
        </w:numPr>
        <w:tabs>
          <w:tab w:val="left" w:pos="426"/>
        </w:tabs>
        <w:spacing w:line="240" w:lineRule="auto"/>
        <w:jc w:val="both"/>
        <w:rPr>
          <w:rFonts w:asciiTheme="minorHAnsi" w:hAnsiTheme="minorHAnsi" w:cstheme="minorHAnsi"/>
          <w:color w:val="000000"/>
          <w:sz w:val="22"/>
          <w:szCs w:val="22"/>
        </w:rPr>
      </w:pPr>
      <w:r w:rsidRPr="005338BC">
        <w:rPr>
          <w:rFonts w:asciiTheme="minorHAnsi" w:hAnsiTheme="minorHAnsi" w:cstheme="minorHAnsi"/>
          <w:color w:val="000000"/>
          <w:sz w:val="22"/>
          <w:szCs w:val="22"/>
        </w:rPr>
        <w:t>Provision of leadership and forward planning to develop organisational capability</w:t>
      </w:r>
    </w:p>
    <w:p w14:paraId="3FB443D8" w14:textId="77777777" w:rsidR="0086694F" w:rsidRPr="005338BC" w:rsidRDefault="0086694F" w:rsidP="0086694F">
      <w:pPr>
        <w:pStyle w:val="ListParagraph"/>
        <w:numPr>
          <w:ilvl w:val="0"/>
          <w:numId w:val="2"/>
        </w:numPr>
        <w:tabs>
          <w:tab w:val="left" w:pos="426"/>
        </w:tabs>
        <w:spacing w:line="240" w:lineRule="auto"/>
        <w:jc w:val="both"/>
        <w:rPr>
          <w:rFonts w:asciiTheme="minorHAnsi" w:hAnsiTheme="minorHAnsi" w:cstheme="minorHAnsi"/>
          <w:color w:val="000000"/>
          <w:sz w:val="22"/>
          <w:szCs w:val="22"/>
        </w:rPr>
      </w:pPr>
      <w:r w:rsidRPr="005338BC">
        <w:rPr>
          <w:rFonts w:asciiTheme="minorHAnsi" w:hAnsiTheme="minorHAnsi" w:cstheme="minorHAnsi"/>
          <w:color w:val="000000"/>
          <w:sz w:val="22"/>
          <w:szCs w:val="22"/>
        </w:rPr>
        <w:t>Distribution to schools of government allocated funds and their accountability</w:t>
      </w:r>
    </w:p>
    <w:p w14:paraId="019B9A1A" w14:textId="2A991FFB" w:rsidR="0086694F" w:rsidRPr="005338BC" w:rsidRDefault="0086694F" w:rsidP="40401C63">
      <w:pPr>
        <w:pStyle w:val="ListParagraph"/>
        <w:numPr>
          <w:ilvl w:val="0"/>
          <w:numId w:val="2"/>
        </w:numPr>
        <w:tabs>
          <w:tab w:val="left" w:pos="426"/>
        </w:tabs>
        <w:spacing w:line="240" w:lineRule="auto"/>
        <w:jc w:val="both"/>
        <w:rPr>
          <w:rFonts w:asciiTheme="minorHAnsi" w:hAnsiTheme="minorHAnsi" w:cstheme="minorBidi"/>
          <w:color w:val="000000"/>
          <w:sz w:val="22"/>
          <w:szCs w:val="22"/>
        </w:rPr>
      </w:pPr>
      <w:r w:rsidRPr="40401C63">
        <w:rPr>
          <w:rFonts w:asciiTheme="minorHAnsi" w:hAnsiTheme="minorHAnsi" w:cstheme="minorBidi"/>
          <w:color w:val="000000" w:themeColor="text1"/>
          <w:sz w:val="22"/>
          <w:szCs w:val="22"/>
        </w:rPr>
        <w:t>Monitoring quality of schools and compliance/accountability with requirements of governments, Church, and parents</w:t>
      </w:r>
    </w:p>
    <w:p w14:paraId="497388BF" w14:textId="77777777" w:rsidR="0086694F" w:rsidRPr="005338BC" w:rsidRDefault="0086694F" w:rsidP="0086694F">
      <w:pPr>
        <w:pStyle w:val="ListParagraph"/>
        <w:numPr>
          <w:ilvl w:val="0"/>
          <w:numId w:val="2"/>
        </w:numPr>
        <w:tabs>
          <w:tab w:val="left" w:pos="426"/>
        </w:tabs>
        <w:spacing w:line="240" w:lineRule="auto"/>
        <w:jc w:val="both"/>
        <w:rPr>
          <w:rFonts w:asciiTheme="minorHAnsi" w:hAnsiTheme="minorHAnsi" w:cstheme="minorHAnsi"/>
          <w:color w:val="000000"/>
          <w:sz w:val="22"/>
          <w:szCs w:val="22"/>
        </w:rPr>
      </w:pPr>
      <w:r w:rsidRPr="005338BC">
        <w:rPr>
          <w:rFonts w:asciiTheme="minorHAnsi" w:hAnsiTheme="minorHAnsi" w:cstheme="minorHAnsi"/>
          <w:color w:val="000000"/>
          <w:sz w:val="22"/>
          <w:szCs w:val="22"/>
        </w:rPr>
        <w:t>Within limits, provision of some centralised, specialised student services, where this is the most effective and efficient approach</w:t>
      </w:r>
    </w:p>
    <w:p w14:paraId="73477B24" w14:textId="7359BAE9" w:rsidR="00A67735" w:rsidRPr="005338BC" w:rsidRDefault="00A67735">
      <w:pPr>
        <w:rPr>
          <w:rFonts w:cstheme="minorHAnsi"/>
        </w:rPr>
      </w:pPr>
    </w:p>
    <w:p w14:paraId="3A749DC9" w14:textId="481DB180" w:rsidR="005338BC" w:rsidRPr="005338BC" w:rsidRDefault="005338BC" w:rsidP="005338BC">
      <w:pPr>
        <w:pStyle w:val="BodyText"/>
        <w:spacing w:line="240" w:lineRule="auto"/>
        <w:contextualSpacing/>
        <w:jc w:val="both"/>
        <w:rPr>
          <w:rFonts w:cstheme="minorHAnsi"/>
          <w:color w:val="000000" w:themeColor="text1"/>
          <w:lang w:val="en-US"/>
        </w:rPr>
      </w:pPr>
      <w:r w:rsidRPr="005338BC">
        <w:rPr>
          <w:rFonts w:cstheme="minorHAnsi"/>
        </w:rPr>
        <w:t xml:space="preserve">Our </w:t>
      </w:r>
      <w:commentRangeStart w:id="3"/>
      <w:r w:rsidRPr="00A36B74">
        <w:rPr>
          <w:rFonts w:cstheme="minorHAnsi"/>
          <w:highlight w:val="yellow"/>
        </w:rPr>
        <w:t>leaders</w:t>
      </w:r>
      <w:r w:rsidRPr="005338BC">
        <w:rPr>
          <w:rFonts w:cstheme="minorHAnsi"/>
        </w:rPr>
        <w:t xml:space="preserve"> </w:t>
      </w:r>
      <w:commentRangeEnd w:id="3"/>
      <w:r w:rsidR="00D5788B">
        <w:rPr>
          <w:rStyle w:val="CommentReference"/>
        </w:rPr>
        <w:commentReference w:id="3"/>
      </w:r>
      <w:r w:rsidRPr="005338BC">
        <w:rPr>
          <w:rFonts w:cstheme="minorHAnsi"/>
        </w:rPr>
        <w:t xml:space="preserve">are supported to </w:t>
      </w:r>
      <w:r w:rsidR="00FC416F">
        <w:rPr>
          <w:rFonts w:cstheme="minorHAnsi"/>
        </w:rPr>
        <w:t>experience success and satisfaction in</w:t>
      </w:r>
      <w:r w:rsidRPr="005338BC">
        <w:rPr>
          <w:rFonts w:cstheme="minorHAnsi"/>
        </w:rPr>
        <w:t xml:space="preserve"> their vital role </w:t>
      </w:r>
      <w:commentRangeStart w:id="4"/>
      <w:r w:rsidRPr="005338BC">
        <w:rPr>
          <w:rFonts w:cstheme="minorHAnsi"/>
        </w:rPr>
        <w:t xml:space="preserve">as </w:t>
      </w:r>
      <w:r w:rsidRPr="00A36B74">
        <w:rPr>
          <w:rFonts w:cstheme="minorHAnsi"/>
          <w:highlight w:val="yellow"/>
        </w:rPr>
        <w:t>principal</w:t>
      </w:r>
      <w:commentRangeEnd w:id="4"/>
      <w:r w:rsidR="00D5788B">
        <w:rPr>
          <w:rStyle w:val="CommentReference"/>
        </w:rPr>
        <w:commentReference w:id="4"/>
      </w:r>
      <w:r w:rsidRPr="005338BC">
        <w:rPr>
          <w:rFonts w:cstheme="minorHAnsi"/>
        </w:rPr>
        <w:t>.</w:t>
      </w:r>
      <w:r w:rsidRPr="005338BC">
        <w:rPr>
          <w:rFonts w:cstheme="minorHAnsi"/>
          <w:color w:val="000000" w:themeColor="text1"/>
          <w:lang w:val="en-US"/>
        </w:rPr>
        <w:t xml:space="preserve"> </w:t>
      </w:r>
    </w:p>
    <w:p w14:paraId="7C2BD9EB" w14:textId="77777777" w:rsidR="005338BC" w:rsidRPr="005338BC" w:rsidRDefault="005338BC" w:rsidP="005338BC">
      <w:pPr>
        <w:pStyle w:val="BodyText"/>
        <w:spacing w:line="240" w:lineRule="auto"/>
        <w:contextualSpacing/>
        <w:jc w:val="both"/>
        <w:rPr>
          <w:rFonts w:cstheme="minorHAnsi"/>
          <w:color w:val="000000" w:themeColor="text1"/>
          <w:lang w:val="en-US"/>
        </w:rPr>
      </w:pPr>
    </w:p>
    <w:p w14:paraId="2E866E97" w14:textId="5558BAC0" w:rsidR="005338BC" w:rsidRPr="005338BC" w:rsidRDefault="005338BC" w:rsidP="3F48DFE9">
      <w:pPr>
        <w:pStyle w:val="BodyText"/>
        <w:spacing w:line="240" w:lineRule="auto"/>
        <w:contextualSpacing/>
        <w:jc w:val="both"/>
        <w:rPr>
          <w:color w:val="000000" w:themeColor="text1"/>
          <w:lang w:val="en-US"/>
        </w:rPr>
      </w:pPr>
      <w:r w:rsidRPr="40401C63">
        <w:rPr>
          <w:color w:val="000000" w:themeColor="text1"/>
          <w:lang w:val="en-US"/>
        </w:rPr>
        <w:t>Cairns also offers many lifestyle opportunities that can be found in few other places and is surrounded by World Heritage listed areas including the Great Barrier Reef and the Daintree Rainforest</w:t>
      </w:r>
      <w:r w:rsidR="6F288232" w:rsidRPr="40401C63">
        <w:rPr>
          <w:color w:val="000000" w:themeColor="text1"/>
          <w:lang w:val="en-US"/>
        </w:rPr>
        <w:t>,</w:t>
      </w:r>
      <w:r w:rsidRPr="40401C63">
        <w:rPr>
          <w:color w:val="000000" w:themeColor="text1"/>
          <w:lang w:val="en-US"/>
        </w:rPr>
        <w:t xml:space="preserve"> all within an hour’s journey from the growing City of Cairns. It is the gateway to our Asian neighbo</w:t>
      </w:r>
      <w:r w:rsidR="77B8D084" w:rsidRPr="40401C63">
        <w:rPr>
          <w:color w:val="000000" w:themeColor="text1"/>
          <w:lang w:val="en-US"/>
        </w:rPr>
        <w:t>u</w:t>
      </w:r>
      <w:r w:rsidRPr="40401C63">
        <w:rPr>
          <w:color w:val="000000" w:themeColor="text1"/>
          <w:lang w:val="en-US"/>
        </w:rPr>
        <w:t xml:space="preserve">rs with direct flights to China, Japan and Singapore as well as having direct flights to all the east coast capital cities, Darwin, </w:t>
      </w:r>
      <w:r w:rsidR="00FC416F" w:rsidRPr="40401C63">
        <w:rPr>
          <w:color w:val="000000" w:themeColor="text1"/>
          <w:lang w:val="en-US"/>
        </w:rPr>
        <w:t>and Queensland’s</w:t>
      </w:r>
      <w:r w:rsidRPr="40401C63">
        <w:rPr>
          <w:color w:val="000000" w:themeColor="text1"/>
          <w:lang w:val="en-US"/>
        </w:rPr>
        <w:t xml:space="preserve"> Sunshine and Gold Coasts.</w:t>
      </w:r>
    </w:p>
    <w:p w14:paraId="70AE1F84" w14:textId="764D5891" w:rsidR="005338BC" w:rsidRDefault="005338BC"/>
    <w:p w14:paraId="08F1991C" w14:textId="33140E3D" w:rsidR="355A6FFD" w:rsidRDefault="355A6FFD" w:rsidP="355A6FFD"/>
    <w:p w14:paraId="14DA7D19" w14:textId="3D46B0C2" w:rsidR="355A6FFD" w:rsidRDefault="355A6FFD" w:rsidP="355A6FFD"/>
    <w:p w14:paraId="53502F49" w14:textId="2474C9F7" w:rsidR="355A6FFD" w:rsidRDefault="355A6FFD" w:rsidP="355A6FFD"/>
    <w:p w14:paraId="52C3F837" w14:textId="48A42575" w:rsidR="355A6FFD" w:rsidRDefault="355A6FFD" w:rsidP="355A6FFD"/>
    <w:p w14:paraId="61C5C4FA" w14:textId="30C068E7" w:rsidR="77FEE98A" w:rsidRDefault="77FEE98A" w:rsidP="355A6FFD">
      <w:r>
        <w:t>OLD VERSION</w:t>
      </w:r>
    </w:p>
    <w:p w14:paraId="54717158" w14:textId="331E93C5" w:rsidR="355A6FFD" w:rsidRDefault="355A6FFD" w:rsidP="355A6FFD"/>
    <w:p w14:paraId="2FDE4941" w14:textId="0E806EFA" w:rsidR="355A6FFD" w:rsidRDefault="5BE0C8A7" w:rsidP="1E983346">
      <w:pPr>
        <w:pStyle w:val="BodyText"/>
        <w:spacing w:line="240" w:lineRule="auto"/>
        <w:jc w:val="both"/>
        <w:rPr>
          <w:rFonts w:ascii="Calibri" w:eastAsia="Calibri" w:hAnsi="Calibri" w:cs="Calibri"/>
          <w:color w:val="000000" w:themeColor="text1"/>
          <w:sz w:val="20"/>
          <w:szCs w:val="20"/>
        </w:rPr>
      </w:pPr>
      <w:r w:rsidRPr="1E983346">
        <w:rPr>
          <w:rFonts w:ascii="Calibri" w:eastAsia="Calibri" w:hAnsi="Calibri" w:cs="Calibri"/>
          <w:color w:val="000000" w:themeColor="text1"/>
          <w:sz w:val="20"/>
          <w:szCs w:val="20"/>
          <w:lang w:val="en-US"/>
        </w:rPr>
        <w:t xml:space="preserve">Catholic Education Services – Diocese of Cairns (CES), consists of twenty-nine schools including twenty primary schools, two Prep to Year 12 Colleges and seven secondary Colleges which includes a Youth Assistance College with campuses in Cairns and Cooktown.  All schools, except the dual campus Our Lady of the Sacred Heart School, Thursday Island and Hammond Island, Weipa and Holy Spirit College, Cooktown campus, are within a </w:t>
      </w:r>
      <w:proofErr w:type="gramStart"/>
      <w:r w:rsidRPr="1E983346">
        <w:rPr>
          <w:rFonts w:ascii="Calibri" w:eastAsia="Calibri" w:hAnsi="Calibri" w:cs="Calibri"/>
          <w:color w:val="000000" w:themeColor="text1"/>
          <w:sz w:val="20"/>
          <w:szCs w:val="20"/>
          <w:lang w:val="en-US"/>
        </w:rPr>
        <w:t>two hour</w:t>
      </w:r>
      <w:proofErr w:type="gramEnd"/>
      <w:r w:rsidRPr="1E983346">
        <w:rPr>
          <w:rFonts w:ascii="Calibri" w:eastAsia="Calibri" w:hAnsi="Calibri" w:cs="Calibri"/>
          <w:color w:val="000000" w:themeColor="text1"/>
          <w:sz w:val="20"/>
          <w:szCs w:val="20"/>
          <w:lang w:val="en-US"/>
        </w:rPr>
        <w:t xml:space="preserve"> drive of Cairns.  </w:t>
      </w:r>
    </w:p>
    <w:p w14:paraId="6C002CF8" w14:textId="754C06B7" w:rsidR="355A6FFD" w:rsidRDefault="355A6FFD" w:rsidP="1E983346">
      <w:pPr>
        <w:spacing w:after="120"/>
        <w:jc w:val="both"/>
        <w:rPr>
          <w:rFonts w:ascii="Calibri" w:eastAsia="Calibri" w:hAnsi="Calibri" w:cs="Calibri"/>
          <w:color w:val="000000" w:themeColor="text1"/>
          <w:sz w:val="20"/>
          <w:szCs w:val="20"/>
        </w:rPr>
      </w:pPr>
    </w:p>
    <w:p w14:paraId="26ACF197" w14:textId="3EB86403" w:rsidR="355A6FFD" w:rsidRDefault="5BE0C8A7" w:rsidP="1E983346">
      <w:pPr>
        <w:pStyle w:val="BodyText"/>
        <w:spacing w:line="240" w:lineRule="auto"/>
        <w:jc w:val="both"/>
        <w:rPr>
          <w:rFonts w:ascii="Calibri" w:eastAsia="Calibri" w:hAnsi="Calibri" w:cs="Calibri"/>
          <w:color w:val="000000" w:themeColor="text1"/>
          <w:sz w:val="20"/>
          <w:szCs w:val="20"/>
        </w:rPr>
      </w:pPr>
      <w:r w:rsidRPr="1E983346">
        <w:rPr>
          <w:rFonts w:ascii="Calibri" w:eastAsia="Calibri" w:hAnsi="Calibri" w:cs="Calibri"/>
          <w:color w:val="000000" w:themeColor="text1"/>
          <w:sz w:val="20"/>
          <w:szCs w:val="20"/>
          <w:lang w:val="en-US"/>
        </w:rPr>
        <w:t xml:space="preserve">CES is committed to building communities of learning that provide a safe, nurturing and academically challenging environment for all students.  </w:t>
      </w:r>
    </w:p>
    <w:p w14:paraId="20B97A27" w14:textId="536EE25A" w:rsidR="355A6FFD" w:rsidRDefault="355A6FFD" w:rsidP="1E983346">
      <w:pPr>
        <w:jc w:val="both"/>
        <w:rPr>
          <w:rFonts w:ascii="Calibri" w:eastAsia="Calibri" w:hAnsi="Calibri" w:cs="Calibri"/>
          <w:color w:val="000000" w:themeColor="text1"/>
          <w:sz w:val="20"/>
          <w:szCs w:val="20"/>
        </w:rPr>
      </w:pPr>
    </w:p>
    <w:p w14:paraId="5BA8E0C1" w14:textId="2547644F" w:rsidR="355A6FFD" w:rsidRDefault="5BE0C8A7" w:rsidP="1E983346">
      <w:pPr>
        <w:jc w:val="both"/>
        <w:rPr>
          <w:rFonts w:ascii="Calibri" w:eastAsia="Calibri" w:hAnsi="Calibri" w:cs="Calibri"/>
          <w:color w:val="000000" w:themeColor="text1"/>
          <w:sz w:val="20"/>
          <w:szCs w:val="20"/>
        </w:rPr>
      </w:pPr>
      <w:r w:rsidRPr="1E983346">
        <w:rPr>
          <w:rFonts w:ascii="Calibri" w:eastAsia="Calibri" w:hAnsi="Calibri" w:cs="Calibri"/>
          <w:color w:val="000000" w:themeColor="text1"/>
          <w:sz w:val="20"/>
          <w:szCs w:val="20"/>
        </w:rPr>
        <w:t xml:space="preserve">Leadership and strategic management of the system of schools is the responsibility of the Executive Director of Catholic Education. Through a team of </w:t>
      </w:r>
      <w:proofErr w:type="gramStart"/>
      <w:r w:rsidRPr="1E983346">
        <w:rPr>
          <w:rFonts w:ascii="Calibri" w:eastAsia="Calibri" w:hAnsi="Calibri" w:cs="Calibri"/>
          <w:color w:val="000000" w:themeColor="text1"/>
          <w:sz w:val="20"/>
          <w:szCs w:val="20"/>
        </w:rPr>
        <w:t>professionals</w:t>
      </w:r>
      <w:proofErr w:type="gramEnd"/>
      <w:r w:rsidRPr="1E983346">
        <w:rPr>
          <w:rFonts w:ascii="Calibri" w:eastAsia="Calibri" w:hAnsi="Calibri" w:cs="Calibri"/>
          <w:color w:val="000000" w:themeColor="text1"/>
          <w:sz w:val="20"/>
          <w:szCs w:val="20"/>
        </w:rPr>
        <w:t xml:space="preserve"> the Executive Director manages and facilitates a number of significant and particular delegations which include:</w:t>
      </w:r>
    </w:p>
    <w:p w14:paraId="3F1345EC" w14:textId="2AFE9579" w:rsidR="355A6FFD" w:rsidRDefault="355A6FFD" w:rsidP="1E983346">
      <w:pPr>
        <w:jc w:val="both"/>
        <w:rPr>
          <w:rFonts w:ascii="Calibri" w:eastAsia="Calibri" w:hAnsi="Calibri" w:cs="Calibri"/>
          <w:color w:val="000000" w:themeColor="text1"/>
          <w:sz w:val="20"/>
          <w:szCs w:val="20"/>
        </w:rPr>
      </w:pPr>
    </w:p>
    <w:p w14:paraId="5C05C3DC" w14:textId="4E9DF979" w:rsidR="355A6FFD" w:rsidRDefault="5BE0C8A7" w:rsidP="1E983346">
      <w:pPr>
        <w:pStyle w:val="ListParagraph"/>
        <w:numPr>
          <w:ilvl w:val="0"/>
          <w:numId w:val="1"/>
        </w:numPr>
        <w:tabs>
          <w:tab w:val="left" w:pos="426"/>
        </w:tabs>
        <w:spacing w:line="240" w:lineRule="auto"/>
        <w:jc w:val="both"/>
        <w:rPr>
          <w:rFonts w:asciiTheme="minorHAnsi" w:eastAsiaTheme="minorEastAsia" w:hAnsiTheme="minorHAnsi" w:cstheme="minorBidi"/>
          <w:color w:val="000000" w:themeColor="text1"/>
        </w:rPr>
      </w:pPr>
      <w:r w:rsidRPr="1E983346">
        <w:rPr>
          <w:rFonts w:ascii="Calibri" w:eastAsia="Calibri" w:hAnsi="Calibri" w:cs="Calibri"/>
          <w:color w:val="000000" w:themeColor="text1"/>
        </w:rPr>
        <w:t>Support of the mission of the Church as delivered through Catholic Education</w:t>
      </w:r>
    </w:p>
    <w:p w14:paraId="40DAE488" w14:textId="2119DFF8" w:rsidR="355A6FFD" w:rsidRDefault="5BE0C8A7" w:rsidP="1E983346">
      <w:pPr>
        <w:pStyle w:val="ListParagraph"/>
        <w:numPr>
          <w:ilvl w:val="0"/>
          <w:numId w:val="1"/>
        </w:numPr>
        <w:tabs>
          <w:tab w:val="left" w:pos="426"/>
        </w:tabs>
        <w:spacing w:line="240" w:lineRule="auto"/>
        <w:jc w:val="both"/>
        <w:rPr>
          <w:rFonts w:asciiTheme="minorHAnsi" w:eastAsiaTheme="minorEastAsia" w:hAnsiTheme="minorHAnsi" w:cstheme="minorBidi"/>
          <w:color w:val="000000" w:themeColor="text1"/>
        </w:rPr>
      </w:pPr>
      <w:r w:rsidRPr="1E983346">
        <w:rPr>
          <w:rFonts w:ascii="Calibri" w:eastAsia="Calibri" w:hAnsi="Calibri" w:cs="Calibri"/>
          <w:color w:val="000000" w:themeColor="text1"/>
        </w:rPr>
        <w:t>Support of schools by providing services that strengthen school capacity</w:t>
      </w:r>
    </w:p>
    <w:p w14:paraId="4AD12B48" w14:textId="029986F9" w:rsidR="355A6FFD" w:rsidRDefault="5BE0C8A7" w:rsidP="1E983346">
      <w:pPr>
        <w:pStyle w:val="ListParagraph"/>
        <w:numPr>
          <w:ilvl w:val="0"/>
          <w:numId w:val="1"/>
        </w:numPr>
        <w:tabs>
          <w:tab w:val="left" w:pos="426"/>
        </w:tabs>
        <w:spacing w:line="240" w:lineRule="auto"/>
        <w:jc w:val="both"/>
        <w:rPr>
          <w:rFonts w:asciiTheme="minorHAnsi" w:eastAsiaTheme="minorEastAsia" w:hAnsiTheme="minorHAnsi" w:cstheme="minorBidi"/>
          <w:color w:val="000000" w:themeColor="text1"/>
        </w:rPr>
      </w:pPr>
      <w:r w:rsidRPr="1E983346">
        <w:rPr>
          <w:rFonts w:ascii="Calibri" w:eastAsia="Calibri" w:hAnsi="Calibri" w:cs="Calibri"/>
          <w:color w:val="000000" w:themeColor="text1"/>
        </w:rPr>
        <w:t>Provision of leadership and forward planning to develop organisational capability</w:t>
      </w:r>
    </w:p>
    <w:p w14:paraId="545FAB7C" w14:textId="1FFD6AC6" w:rsidR="355A6FFD" w:rsidRDefault="5BE0C8A7" w:rsidP="1E983346">
      <w:pPr>
        <w:pStyle w:val="ListParagraph"/>
        <w:numPr>
          <w:ilvl w:val="0"/>
          <w:numId w:val="1"/>
        </w:numPr>
        <w:tabs>
          <w:tab w:val="left" w:pos="426"/>
        </w:tabs>
        <w:spacing w:line="240" w:lineRule="auto"/>
        <w:jc w:val="both"/>
        <w:rPr>
          <w:rFonts w:asciiTheme="minorHAnsi" w:eastAsiaTheme="minorEastAsia" w:hAnsiTheme="minorHAnsi" w:cstheme="minorBidi"/>
          <w:color w:val="000000" w:themeColor="text1"/>
        </w:rPr>
      </w:pPr>
      <w:r w:rsidRPr="1E983346">
        <w:rPr>
          <w:rFonts w:ascii="Calibri" w:eastAsia="Calibri" w:hAnsi="Calibri" w:cs="Calibri"/>
          <w:color w:val="000000" w:themeColor="text1"/>
        </w:rPr>
        <w:t>Distribution to schools of government allocated funds and their accountability</w:t>
      </w:r>
    </w:p>
    <w:p w14:paraId="37ACC1E1" w14:textId="0A449321" w:rsidR="355A6FFD" w:rsidRDefault="5BE0C8A7" w:rsidP="1E983346">
      <w:pPr>
        <w:pStyle w:val="ListParagraph"/>
        <w:numPr>
          <w:ilvl w:val="0"/>
          <w:numId w:val="1"/>
        </w:numPr>
        <w:tabs>
          <w:tab w:val="left" w:pos="426"/>
        </w:tabs>
        <w:spacing w:line="240" w:lineRule="auto"/>
        <w:jc w:val="both"/>
        <w:rPr>
          <w:rFonts w:asciiTheme="minorHAnsi" w:eastAsiaTheme="minorEastAsia" w:hAnsiTheme="minorHAnsi" w:cstheme="minorBidi"/>
          <w:color w:val="000000" w:themeColor="text1"/>
        </w:rPr>
      </w:pPr>
      <w:r w:rsidRPr="1E983346">
        <w:rPr>
          <w:rFonts w:ascii="Calibri" w:eastAsia="Calibri" w:hAnsi="Calibri" w:cs="Calibri"/>
          <w:color w:val="000000" w:themeColor="text1"/>
        </w:rPr>
        <w:t xml:space="preserve">Monitoring of quality of schools and compliance/accountability with requirements of governments, </w:t>
      </w:r>
      <w:proofErr w:type="gramStart"/>
      <w:r w:rsidRPr="1E983346">
        <w:rPr>
          <w:rFonts w:ascii="Calibri" w:eastAsia="Calibri" w:hAnsi="Calibri" w:cs="Calibri"/>
          <w:color w:val="000000" w:themeColor="text1"/>
        </w:rPr>
        <w:t>Church</w:t>
      </w:r>
      <w:proofErr w:type="gramEnd"/>
      <w:r w:rsidRPr="1E983346">
        <w:rPr>
          <w:rFonts w:ascii="Calibri" w:eastAsia="Calibri" w:hAnsi="Calibri" w:cs="Calibri"/>
          <w:color w:val="000000" w:themeColor="text1"/>
        </w:rPr>
        <w:t xml:space="preserve"> and parents</w:t>
      </w:r>
    </w:p>
    <w:p w14:paraId="512E3763" w14:textId="491FF17C" w:rsidR="355A6FFD" w:rsidRDefault="5BE0C8A7" w:rsidP="1E983346">
      <w:pPr>
        <w:pStyle w:val="ListParagraph"/>
        <w:numPr>
          <w:ilvl w:val="0"/>
          <w:numId w:val="1"/>
        </w:numPr>
        <w:tabs>
          <w:tab w:val="left" w:pos="426"/>
        </w:tabs>
        <w:spacing w:line="240" w:lineRule="auto"/>
        <w:jc w:val="both"/>
        <w:rPr>
          <w:rFonts w:asciiTheme="minorHAnsi" w:eastAsiaTheme="minorEastAsia" w:hAnsiTheme="minorHAnsi" w:cstheme="minorBidi"/>
          <w:color w:val="000000" w:themeColor="text1"/>
        </w:rPr>
      </w:pPr>
      <w:r w:rsidRPr="1E983346">
        <w:rPr>
          <w:rFonts w:ascii="Calibri" w:eastAsia="Calibri" w:hAnsi="Calibri" w:cs="Calibri"/>
          <w:color w:val="000000" w:themeColor="text1"/>
        </w:rPr>
        <w:t>Within limits, provision of some centralised, specialised student services, where this is the most effective and efficient approach</w:t>
      </w:r>
    </w:p>
    <w:p w14:paraId="1A633258" w14:textId="37EDDF53" w:rsidR="355A6FFD" w:rsidRDefault="355A6FFD" w:rsidP="355A6FFD"/>
    <w:sectPr w:rsidR="355A6FF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eborah Crotty" w:date="2021-07-15T14:14:00Z" w:initials="DC">
    <w:p w14:paraId="446650F0" w14:textId="1B65CE07" w:rsidR="00D5788B" w:rsidRDefault="00D5788B">
      <w:pPr>
        <w:pStyle w:val="CommentText"/>
      </w:pPr>
      <w:r>
        <w:rPr>
          <w:rStyle w:val="CommentReference"/>
        </w:rPr>
        <w:annotationRef/>
      </w:r>
      <w:r>
        <w:t xml:space="preserve">Replace leaders with </w:t>
      </w:r>
      <w:proofErr w:type="gramStart"/>
      <w:r>
        <w:t>schools</w:t>
      </w:r>
      <w:proofErr w:type="gramEnd"/>
    </w:p>
  </w:comment>
  <w:comment w:id="2" w:author="Deborah Crotty" w:date="2021-07-15T14:14:00Z" w:initials="DC">
    <w:p w14:paraId="2B9DABE6" w14:textId="5AB4E88D" w:rsidR="00D5788B" w:rsidRDefault="00D5788B">
      <w:pPr>
        <w:pStyle w:val="CommentText"/>
      </w:pPr>
      <w:r>
        <w:rPr>
          <w:rStyle w:val="CommentReference"/>
        </w:rPr>
        <w:annotationRef/>
      </w:r>
      <w:r>
        <w:t>remove</w:t>
      </w:r>
    </w:p>
  </w:comment>
  <w:comment w:id="3" w:author="Deborah Crotty" w:date="2021-07-15T14:15:00Z" w:initials="DC">
    <w:p w14:paraId="694A471B" w14:textId="51C53991" w:rsidR="00D5788B" w:rsidRDefault="00D5788B">
      <w:pPr>
        <w:pStyle w:val="CommentText"/>
      </w:pPr>
      <w:r>
        <w:rPr>
          <w:rStyle w:val="CommentReference"/>
        </w:rPr>
        <w:annotationRef/>
      </w:r>
      <w:r>
        <w:t>staff</w:t>
      </w:r>
    </w:p>
  </w:comment>
  <w:comment w:id="4" w:author="Deborah Crotty" w:date="2021-07-15T14:15:00Z" w:initials="DC">
    <w:p w14:paraId="163E5EB9" w14:textId="7ABE6E26" w:rsidR="00D5788B" w:rsidRDefault="00D5788B">
      <w:pPr>
        <w:pStyle w:val="CommentText"/>
      </w:pPr>
      <w:r>
        <w:rPr>
          <w:rStyle w:val="CommentReference"/>
        </w:rPr>
        <w:annotationRef/>
      </w:r>
      <w:r>
        <w:t>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6650F0" w15:done="0"/>
  <w15:commentEx w15:paraId="2B9DABE6" w15:done="0"/>
  <w15:commentEx w15:paraId="694A471B" w15:done="0"/>
  <w15:commentEx w15:paraId="163E5E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C132" w16cex:dateUtc="2021-07-15T04:14:00Z"/>
  <w16cex:commentExtensible w16cex:durableId="249AC162" w16cex:dateUtc="2021-07-15T04:14:00Z"/>
  <w16cex:commentExtensible w16cex:durableId="249AC16E" w16cex:dateUtc="2021-07-15T04:15:00Z"/>
  <w16cex:commentExtensible w16cex:durableId="249AC188" w16cex:dateUtc="2021-07-15T0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6650F0" w16cid:durableId="249AC132"/>
  <w16cid:commentId w16cid:paraId="2B9DABE6" w16cid:durableId="249AC162"/>
  <w16cid:commentId w16cid:paraId="694A471B" w16cid:durableId="249AC16E"/>
  <w16cid:commentId w16cid:paraId="163E5EB9" w16cid:durableId="249AC1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A5F38"/>
    <w:multiLevelType w:val="hybridMultilevel"/>
    <w:tmpl w:val="49AA8962"/>
    <w:lvl w:ilvl="0" w:tplc="D7B6DEB6">
      <w:start w:val="1"/>
      <w:numFmt w:val="bullet"/>
      <w:lvlText w:val=""/>
      <w:lvlJc w:val="left"/>
      <w:pPr>
        <w:ind w:left="720" w:hanging="360"/>
      </w:pPr>
      <w:rPr>
        <w:rFonts w:ascii="Symbol" w:hAnsi="Symbol" w:hint="default"/>
      </w:rPr>
    </w:lvl>
    <w:lvl w:ilvl="1" w:tplc="98C8B290">
      <w:start w:val="1"/>
      <w:numFmt w:val="bullet"/>
      <w:lvlText w:val="o"/>
      <w:lvlJc w:val="left"/>
      <w:pPr>
        <w:ind w:left="1440" w:hanging="360"/>
      </w:pPr>
      <w:rPr>
        <w:rFonts w:ascii="Courier New" w:hAnsi="Courier New" w:hint="default"/>
      </w:rPr>
    </w:lvl>
    <w:lvl w:ilvl="2" w:tplc="AA562D38">
      <w:start w:val="1"/>
      <w:numFmt w:val="bullet"/>
      <w:lvlText w:val=""/>
      <w:lvlJc w:val="left"/>
      <w:pPr>
        <w:ind w:left="2160" w:hanging="360"/>
      </w:pPr>
      <w:rPr>
        <w:rFonts w:ascii="Wingdings" w:hAnsi="Wingdings" w:hint="default"/>
      </w:rPr>
    </w:lvl>
    <w:lvl w:ilvl="3" w:tplc="1FA8EE0A">
      <w:start w:val="1"/>
      <w:numFmt w:val="bullet"/>
      <w:lvlText w:val=""/>
      <w:lvlJc w:val="left"/>
      <w:pPr>
        <w:ind w:left="2880" w:hanging="360"/>
      </w:pPr>
      <w:rPr>
        <w:rFonts w:ascii="Symbol" w:hAnsi="Symbol" w:hint="default"/>
      </w:rPr>
    </w:lvl>
    <w:lvl w:ilvl="4" w:tplc="75969C44">
      <w:start w:val="1"/>
      <w:numFmt w:val="bullet"/>
      <w:lvlText w:val="o"/>
      <w:lvlJc w:val="left"/>
      <w:pPr>
        <w:ind w:left="3600" w:hanging="360"/>
      </w:pPr>
      <w:rPr>
        <w:rFonts w:ascii="Courier New" w:hAnsi="Courier New" w:hint="default"/>
      </w:rPr>
    </w:lvl>
    <w:lvl w:ilvl="5" w:tplc="864229F0">
      <w:start w:val="1"/>
      <w:numFmt w:val="bullet"/>
      <w:lvlText w:val=""/>
      <w:lvlJc w:val="left"/>
      <w:pPr>
        <w:ind w:left="4320" w:hanging="360"/>
      </w:pPr>
      <w:rPr>
        <w:rFonts w:ascii="Wingdings" w:hAnsi="Wingdings" w:hint="default"/>
      </w:rPr>
    </w:lvl>
    <w:lvl w:ilvl="6" w:tplc="27962D66">
      <w:start w:val="1"/>
      <w:numFmt w:val="bullet"/>
      <w:lvlText w:val=""/>
      <w:lvlJc w:val="left"/>
      <w:pPr>
        <w:ind w:left="5040" w:hanging="360"/>
      </w:pPr>
      <w:rPr>
        <w:rFonts w:ascii="Symbol" w:hAnsi="Symbol" w:hint="default"/>
      </w:rPr>
    </w:lvl>
    <w:lvl w:ilvl="7" w:tplc="2B581F80">
      <w:start w:val="1"/>
      <w:numFmt w:val="bullet"/>
      <w:lvlText w:val="o"/>
      <w:lvlJc w:val="left"/>
      <w:pPr>
        <w:ind w:left="5760" w:hanging="360"/>
      </w:pPr>
      <w:rPr>
        <w:rFonts w:ascii="Courier New" w:hAnsi="Courier New" w:hint="default"/>
      </w:rPr>
    </w:lvl>
    <w:lvl w:ilvl="8" w:tplc="E0C21E54">
      <w:start w:val="1"/>
      <w:numFmt w:val="bullet"/>
      <w:lvlText w:val=""/>
      <w:lvlJc w:val="left"/>
      <w:pPr>
        <w:ind w:left="6480" w:hanging="360"/>
      </w:pPr>
      <w:rPr>
        <w:rFonts w:ascii="Wingdings" w:hAnsi="Wingdings" w:hint="default"/>
      </w:rPr>
    </w:lvl>
  </w:abstractNum>
  <w:abstractNum w:abstractNumId="1" w15:restartNumberingAfterBreak="0">
    <w:nsid w:val="66D71833"/>
    <w:multiLevelType w:val="hybridMultilevel"/>
    <w:tmpl w:val="423417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orah Crotty">
    <w15:presenceInfo w15:providerId="AD" w15:userId="S::dcrotty1@cns.catholic.edu.au::73a4fc35-cf39-4301-8f74-102c219d4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35"/>
    <w:rsid w:val="005338BC"/>
    <w:rsid w:val="0078117D"/>
    <w:rsid w:val="0086694F"/>
    <w:rsid w:val="00933C1C"/>
    <w:rsid w:val="00A36B74"/>
    <w:rsid w:val="00A67735"/>
    <w:rsid w:val="00D5788B"/>
    <w:rsid w:val="00FC416F"/>
    <w:rsid w:val="01196F9C"/>
    <w:rsid w:val="01A6C945"/>
    <w:rsid w:val="1E983346"/>
    <w:rsid w:val="2B04CE0D"/>
    <w:rsid w:val="355A6FFD"/>
    <w:rsid w:val="3F48DFE9"/>
    <w:rsid w:val="40401C63"/>
    <w:rsid w:val="527B3228"/>
    <w:rsid w:val="53C3C9E7"/>
    <w:rsid w:val="57EAA8F6"/>
    <w:rsid w:val="5BE0C8A7"/>
    <w:rsid w:val="638C2E86"/>
    <w:rsid w:val="6E907603"/>
    <w:rsid w:val="6F1CBB6D"/>
    <w:rsid w:val="6F288232"/>
    <w:rsid w:val="76D6122D"/>
    <w:rsid w:val="77B8D084"/>
    <w:rsid w:val="77FEE98A"/>
    <w:rsid w:val="7E8AD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5DCB"/>
  <w15:chartTrackingRefBased/>
  <w15:docId w15:val="{594E8306-D28B-4865-B26B-8DCF07A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7735"/>
    <w:pPr>
      <w:spacing w:after="120" w:line="276" w:lineRule="auto"/>
    </w:pPr>
  </w:style>
  <w:style w:type="character" w:customStyle="1" w:styleId="BodyTextChar">
    <w:name w:val="Body Text Char"/>
    <w:basedOn w:val="DefaultParagraphFont"/>
    <w:link w:val="BodyText"/>
    <w:uiPriority w:val="99"/>
    <w:semiHidden/>
    <w:rsid w:val="00A67735"/>
  </w:style>
  <w:style w:type="paragraph" w:styleId="ListParagraph">
    <w:name w:val="List Paragraph"/>
    <w:basedOn w:val="Normal"/>
    <w:uiPriority w:val="34"/>
    <w:qFormat/>
    <w:rsid w:val="00A67735"/>
    <w:pPr>
      <w:spacing w:line="276" w:lineRule="auto"/>
      <w:ind w:left="720"/>
      <w:contextualSpacing/>
    </w:pPr>
    <w:rPr>
      <w:rFonts w:ascii="Arial" w:hAnsi="Arial" w:cstheme="majorBidi"/>
      <w:sz w:val="20"/>
      <w:szCs w:val="20"/>
    </w:rPr>
  </w:style>
  <w:style w:type="character" w:styleId="CommentReference">
    <w:name w:val="annotation reference"/>
    <w:basedOn w:val="DefaultParagraphFont"/>
    <w:uiPriority w:val="99"/>
    <w:semiHidden/>
    <w:unhideWhenUsed/>
    <w:rsid w:val="00D5788B"/>
    <w:rPr>
      <w:sz w:val="16"/>
      <w:szCs w:val="16"/>
    </w:rPr>
  </w:style>
  <w:style w:type="paragraph" w:styleId="CommentText">
    <w:name w:val="annotation text"/>
    <w:basedOn w:val="Normal"/>
    <w:link w:val="CommentTextChar"/>
    <w:uiPriority w:val="99"/>
    <w:semiHidden/>
    <w:unhideWhenUsed/>
    <w:rsid w:val="00D5788B"/>
    <w:rPr>
      <w:sz w:val="20"/>
      <w:szCs w:val="20"/>
    </w:rPr>
  </w:style>
  <w:style w:type="character" w:customStyle="1" w:styleId="CommentTextChar">
    <w:name w:val="Comment Text Char"/>
    <w:basedOn w:val="DefaultParagraphFont"/>
    <w:link w:val="CommentText"/>
    <w:uiPriority w:val="99"/>
    <w:semiHidden/>
    <w:rsid w:val="00D5788B"/>
    <w:rPr>
      <w:sz w:val="20"/>
      <w:szCs w:val="20"/>
    </w:rPr>
  </w:style>
  <w:style w:type="paragraph" w:styleId="CommentSubject">
    <w:name w:val="annotation subject"/>
    <w:basedOn w:val="CommentText"/>
    <w:next w:val="CommentText"/>
    <w:link w:val="CommentSubjectChar"/>
    <w:uiPriority w:val="99"/>
    <w:semiHidden/>
    <w:unhideWhenUsed/>
    <w:rsid w:val="00D5788B"/>
    <w:rPr>
      <w:b/>
      <w:bCs/>
    </w:rPr>
  </w:style>
  <w:style w:type="character" w:customStyle="1" w:styleId="CommentSubjectChar">
    <w:name w:val="Comment Subject Char"/>
    <w:basedOn w:val="CommentTextChar"/>
    <w:link w:val="CommentSubject"/>
    <w:uiPriority w:val="99"/>
    <w:semiHidden/>
    <w:rsid w:val="00D57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9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7569DD52F6014DAB053351683D93D1" ma:contentTypeVersion="6" ma:contentTypeDescription="Create a new document." ma:contentTypeScope="" ma:versionID="7b3c893cb725f9706178ff0b3c673329">
  <xsd:schema xmlns:xsd="http://www.w3.org/2001/XMLSchema" xmlns:xs="http://www.w3.org/2001/XMLSchema" xmlns:p="http://schemas.microsoft.com/office/2006/metadata/properties" xmlns:ns2="f5777517-baca-4c65-912f-16cd587a8b28" xmlns:ns3="dfb82bb2-5ea9-468a-bda7-422f084f4eae" targetNamespace="http://schemas.microsoft.com/office/2006/metadata/properties" ma:root="true" ma:fieldsID="0160cdac7d875c52facb9d9f0e6a39b5" ns2:_="" ns3:_="">
    <xsd:import namespace="f5777517-baca-4c65-912f-16cd587a8b28"/>
    <xsd:import namespace="dfb82bb2-5ea9-468a-bda7-422f084f4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7517-baca-4c65-912f-16cd587a8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82bb2-5ea9-468a-bda7-422f084f4e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582F4-3AA1-40E2-81DD-64C300BBC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704E2-C675-47E6-AADD-32EE1863C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77517-baca-4c65-912f-16cd587a8b28"/>
    <ds:schemaRef ds:uri="dfb82bb2-5ea9-468a-bda7-422f084f4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A3643-5067-4D26-BD3E-10C8FE9D3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Davis</dc:creator>
  <cp:keywords/>
  <dc:description/>
  <cp:lastModifiedBy>Deborah Crotty</cp:lastModifiedBy>
  <cp:revision>3</cp:revision>
  <dcterms:created xsi:type="dcterms:W3CDTF">2021-07-15T02:38:00Z</dcterms:created>
  <dcterms:modified xsi:type="dcterms:W3CDTF">2021-07-15T04:17:00Z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0x010100587569DD52F6014DAB053351683D93D1</vt:lpwstr>
  </property>
</Properties>
</file>